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B9" w:rsidRDefault="003D59BE" w:rsidP="00AB330E">
      <w:pPr>
        <w:rPr>
          <w:rFonts w:ascii="Arial" w:hAnsi="Arial" w:cs="Arial"/>
          <w:b/>
          <w:color w:val="548DD4" w:themeColor="text2" w:themeTint="99"/>
          <w:sz w:val="28"/>
          <w:szCs w:val="28"/>
        </w:rPr>
      </w:pPr>
      <w:r>
        <w:rPr>
          <w:rFonts w:ascii="Arial" w:hAnsi="Arial" w:cs="Arial"/>
          <w:b/>
          <w:noProof/>
          <w:color w:val="548DD4" w:themeColor="text2" w:themeTint="99"/>
          <w:sz w:val="28"/>
          <w:szCs w:val="28"/>
        </w:rPr>
        <w:drawing>
          <wp:inline distT="0" distB="0" distL="0" distR="0">
            <wp:extent cx="2057024" cy="640080"/>
            <wp:effectExtent l="0" t="0" r="63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HA-Logo-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02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3A4" w:rsidRPr="002431F3" w:rsidRDefault="00AB330E" w:rsidP="002431F3">
      <w:pPr>
        <w:jc w:val="center"/>
        <w:rPr>
          <w:rFonts w:ascii="Arial" w:hAnsi="Arial" w:cs="Arial"/>
          <w:b/>
          <w:i/>
          <w:color w:val="0078AE"/>
          <w:sz w:val="32"/>
          <w:szCs w:val="32"/>
        </w:rPr>
      </w:pPr>
      <w:r w:rsidRPr="002431F3">
        <w:rPr>
          <w:rFonts w:ascii="Arial" w:hAnsi="Arial" w:cs="Arial"/>
          <w:b/>
          <w:i/>
          <w:color w:val="0078AE"/>
          <w:sz w:val="32"/>
          <w:szCs w:val="32"/>
        </w:rPr>
        <w:t>Medicare and Medic</w:t>
      </w:r>
      <w:r w:rsidR="000D6A86" w:rsidRPr="002431F3">
        <w:rPr>
          <w:rFonts w:ascii="Arial" w:hAnsi="Arial" w:cs="Arial"/>
          <w:b/>
          <w:i/>
          <w:color w:val="0078AE"/>
          <w:sz w:val="32"/>
          <w:szCs w:val="32"/>
        </w:rPr>
        <w:t>aid Recov</w:t>
      </w:r>
      <w:r w:rsidR="001413A4" w:rsidRPr="002431F3">
        <w:rPr>
          <w:rFonts w:ascii="Arial" w:hAnsi="Arial" w:cs="Arial"/>
          <w:b/>
          <w:i/>
          <w:color w:val="0078AE"/>
          <w:sz w:val="32"/>
          <w:szCs w:val="32"/>
        </w:rPr>
        <w:t>ery Auditor Newsletter</w:t>
      </w:r>
    </w:p>
    <w:p w:rsidR="007F7DCB" w:rsidRPr="00900854" w:rsidRDefault="00BC1182" w:rsidP="0002482C">
      <w:pPr>
        <w:jc w:val="center"/>
        <w:rPr>
          <w:rFonts w:ascii="Arial" w:hAnsi="Arial" w:cs="Arial"/>
          <w:b/>
          <w:i/>
          <w:color w:val="0078AE"/>
          <w:sz w:val="32"/>
          <w:szCs w:val="32"/>
        </w:rPr>
      </w:pPr>
      <w:r>
        <w:rPr>
          <w:rFonts w:ascii="Arial" w:hAnsi="Arial" w:cs="Arial"/>
          <w:b/>
          <w:i/>
          <w:color w:val="0078AE"/>
          <w:sz w:val="32"/>
          <w:szCs w:val="32"/>
        </w:rPr>
        <w:t>March/April 2</w:t>
      </w:r>
      <w:r w:rsidR="00A66D53">
        <w:rPr>
          <w:rFonts w:ascii="Arial" w:hAnsi="Arial" w:cs="Arial"/>
          <w:b/>
          <w:i/>
          <w:color w:val="0078AE"/>
          <w:sz w:val="32"/>
          <w:szCs w:val="32"/>
        </w:rPr>
        <w:t>016</w:t>
      </w:r>
    </w:p>
    <w:p w:rsidR="00311B71" w:rsidRPr="00607651" w:rsidRDefault="00022B14" w:rsidP="00CD50D9">
      <w:pPr>
        <w:jc w:val="both"/>
        <w:rPr>
          <w:rFonts w:ascii="Arial" w:hAnsi="Arial" w:cs="Arial"/>
          <w:sz w:val="24"/>
          <w:szCs w:val="24"/>
        </w:rPr>
      </w:pPr>
      <w:r w:rsidRPr="00CD50D9">
        <w:rPr>
          <w:rFonts w:ascii="Arial" w:hAnsi="Arial" w:cs="Arial"/>
          <w:sz w:val="24"/>
          <w:szCs w:val="24"/>
        </w:rPr>
        <w:t>If there are any</w:t>
      </w:r>
      <w:r w:rsidR="006B7EE0" w:rsidRPr="00CD50D9">
        <w:rPr>
          <w:rFonts w:ascii="Arial" w:hAnsi="Arial" w:cs="Arial"/>
          <w:sz w:val="24"/>
          <w:szCs w:val="24"/>
        </w:rPr>
        <w:t xml:space="preserve"> RAC concerns</w:t>
      </w:r>
      <w:r w:rsidR="00FD1C88" w:rsidRPr="00CD50D9">
        <w:rPr>
          <w:rFonts w:ascii="Arial" w:hAnsi="Arial" w:cs="Arial"/>
          <w:sz w:val="24"/>
          <w:szCs w:val="24"/>
        </w:rPr>
        <w:t xml:space="preserve"> that need to be addressed</w:t>
      </w:r>
      <w:r w:rsidR="00B34FEB" w:rsidRPr="00CD50D9">
        <w:rPr>
          <w:rFonts w:ascii="Arial" w:hAnsi="Arial" w:cs="Arial"/>
          <w:sz w:val="24"/>
          <w:szCs w:val="24"/>
        </w:rPr>
        <w:t xml:space="preserve"> with CGI</w:t>
      </w:r>
      <w:r w:rsidR="008417B9" w:rsidRPr="00CD50D9">
        <w:rPr>
          <w:rFonts w:ascii="Arial" w:hAnsi="Arial" w:cs="Arial"/>
          <w:sz w:val="24"/>
          <w:szCs w:val="24"/>
        </w:rPr>
        <w:t xml:space="preserve">, HMS, </w:t>
      </w:r>
      <w:proofErr w:type="spellStart"/>
      <w:r w:rsidR="008417B9" w:rsidRPr="00CD50D9">
        <w:rPr>
          <w:rFonts w:ascii="Arial" w:hAnsi="Arial" w:cs="Arial"/>
          <w:sz w:val="24"/>
          <w:szCs w:val="24"/>
        </w:rPr>
        <w:t>Truven</w:t>
      </w:r>
      <w:proofErr w:type="spellEnd"/>
      <w:r w:rsidR="008417B9" w:rsidRPr="00CD50D9">
        <w:rPr>
          <w:rFonts w:ascii="Arial" w:hAnsi="Arial" w:cs="Arial"/>
          <w:sz w:val="24"/>
          <w:szCs w:val="24"/>
        </w:rPr>
        <w:t xml:space="preserve"> Health Analytics</w:t>
      </w:r>
      <w:r w:rsidR="008506FB" w:rsidRPr="00CD50D9">
        <w:rPr>
          <w:rFonts w:ascii="Arial" w:hAnsi="Arial" w:cs="Arial"/>
          <w:sz w:val="24"/>
          <w:szCs w:val="24"/>
        </w:rPr>
        <w:t>, OMPP</w:t>
      </w:r>
      <w:r w:rsidR="00B34FEB" w:rsidRPr="00CD50D9">
        <w:rPr>
          <w:rFonts w:ascii="Arial" w:hAnsi="Arial" w:cs="Arial"/>
          <w:sz w:val="24"/>
          <w:szCs w:val="24"/>
        </w:rPr>
        <w:t xml:space="preserve"> or CMS</w:t>
      </w:r>
      <w:r w:rsidR="00FD1C88" w:rsidRPr="00CD50D9">
        <w:rPr>
          <w:rFonts w:ascii="Arial" w:hAnsi="Arial" w:cs="Arial"/>
          <w:sz w:val="24"/>
          <w:szCs w:val="24"/>
        </w:rPr>
        <w:t xml:space="preserve">, please contact </w:t>
      </w:r>
      <w:r w:rsidR="001F2ADA" w:rsidRPr="007745C3">
        <w:rPr>
          <w:rFonts w:ascii="Arial" w:hAnsi="Arial" w:cs="Arial"/>
          <w:sz w:val="24"/>
          <w:szCs w:val="24"/>
        </w:rPr>
        <w:t>Terry Cole</w:t>
      </w:r>
      <w:r w:rsidR="00222B5A" w:rsidRPr="007745C3">
        <w:rPr>
          <w:rFonts w:ascii="Arial" w:hAnsi="Arial" w:cs="Arial"/>
          <w:sz w:val="24"/>
          <w:szCs w:val="24"/>
        </w:rPr>
        <w:t>, IHA Vice P</w:t>
      </w:r>
      <w:r w:rsidR="00AB330E" w:rsidRPr="007745C3">
        <w:rPr>
          <w:rFonts w:ascii="Arial" w:hAnsi="Arial" w:cs="Arial"/>
          <w:sz w:val="24"/>
          <w:szCs w:val="24"/>
        </w:rPr>
        <w:t>resident,</w:t>
      </w:r>
      <w:r w:rsidR="00FD1C88" w:rsidRPr="007745C3">
        <w:rPr>
          <w:rFonts w:ascii="Arial" w:hAnsi="Arial" w:cs="Arial"/>
          <w:sz w:val="24"/>
          <w:szCs w:val="24"/>
        </w:rPr>
        <w:t xml:space="preserve"> at </w:t>
      </w:r>
      <w:r w:rsidR="001F2ADA" w:rsidRPr="007745C3">
        <w:rPr>
          <w:rFonts w:ascii="Arial" w:hAnsi="Arial" w:cs="Arial"/>
          <w:sz w:val="24"/>
          <w:szCs w:val="24"/>
        </w:rPr>
        <w:t>tcole@ihaconnect.org</w:t>
      </w:r>
      <w:r w:rsidR="00AB330E" w:rsidRPr="007745C3">
        <w:rPr>
          <w:rFonts w:ascii="Arial" w:hAnsi="Arial" w:cs="Arial"/>
          <w:sz w:val="24"/>
          <w:szCs w:val="24"/>
        </w:rPr>
        <w:t xml:space="preserve"> 317-423-7741</w:t>
      </w:r>
      <w:r w:rsidR="00FD1C88" w:rsidRPr="007745C3">
        <w:rPr>
          <w:rFonts w:ascii="Arial" w:hAnsi="Arial" w:cs="Arial"/>
          <w:sz w:val="24"/>
          <w:szCs w:val="24"/>
        </w:rPr>
        <w:t>.</w:t>
      </w:r>
    </w:p>
    <w:p w:rsidR="00B469F4" w:rsidRDefault="00A55A89" w:rsidP="009250B3">
      <w:pPr>
        <w:jc w:val="both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***************************************************************************************************************</w:t>
      </w:r>
    </w:p>
    <w:p w:rsidR="009250B3" w:rsidRPr="00ED6FA6" w:rsidRDefault="009250B3" w:rsidP="009250B3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ED6FA6">
        <w:rPr>
          <w:rFonts w:ascii="Arial" w:hAnsi="Arial" w:cs="Arial"/>
          <w:b/>
          <w:color w:val="1F497D" w:themeColor="text2"/>
          <w:sz w:val="24"/>
          <w:szCs w:val="24"/>
        </w:rPr>
        <w:t>CGI NEWS</w:t>
      </w:r>
    </w:p>
    <w:p w:rsidR="004F2400" w:rsidRDefault="00436167" w:rsidP="00657B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 the posting of the new </w:t>
      </w:r>
      <w:r w:rsidR="00473F3C">
        <w:rPr>
          <w:rFonts w:ascii="Arial" w:hAnsi="Arial" w:cs="Arial"/>
          <w:sz w:val="24"/>
          <w:szCs w:val="24"/>
        </w:rPr>
        <w:t xml:space="preserve">ADR limits </w:t>
      </w:r>
      <w:bookmarkStart w:id="0" w:name="_GoBack"/>
      <w:bookmarkEnd w:id="0"/>
      <w:r w:rsidR="00473F3C">
        <w:rPr>
          <w:rFonts w:ascii="Arial" w:hAnsi="Arial" w:cs="Arial"/>
          <w:sz w:val="24"/>
          <w:szCs w:val="24"/>
        </w:rPr>
        <w:t>on the provider portal</w:t>
      </w:r>
      <w:r w:rsidR="00BC1182">
        <w:rPr>
          <w:rFonts w:ascii="Arial" w:hAnsi="Arial" w:cs="Arial"/>
          <w:sz w:val="24"/>
          <w:szCs w:val="24"/>
        </w:rPr>
        <w:t>, CGI initiated ADR rounds</w:t>
      </w:r>
      <w:r w:rsidR="00FE41D5">
        <w:rPr>
          <w:rFonts w:ascii="Arial" w:hAnsi="Arial" w:cs="Arial"/>
          <w:sz w:val="24"/>
          <w:szCs w:val="24"/>
        </w:rPr>
        <w:t xml:space="preserve"> in late February</w:t>
      </w:r>
      <w:r w:rsidR="00473F3C">
        <w:rPr>
          <w:rFonts w:ascii="Arial" w:hAnsi="Arial" w:cs="Arial"/>
          <w:sz w:val="24"/>
          <w:szCs w:val="24"/>
        </w:rPr>
        <w:t>.</w:t>
      </w:r>
      <w:r w:rsidR="00756A7E" w:rsidRPr="004F2400">
        <w:rPr>
          <w:rFonts w:ascii="Arial" w:hAnsi="Arial" w:cs="Arial"/>
          <w:sz w:val="24"/>
          <w:szCs w:val="24"/>
        </w:rPr>
        <w:t xml:space="preserve">  </w:t>
      </w:r>
      <w:r w:rsidR="00BC1182">
        <w:rPr>
          <w:rFonts w:ascii="Arial" w:hAnsi="Arial" w:cs="Arial"/>
          <w:sz w:val="24"/>
          <w:szCs w:val="24"/>
        </w:rPr>
        <w:t xml:space="preserve">Providers can view their </w:t>
      </w:r>
      <w:r w:rsidR="00FE41D5">
        <w:rPr>
          <w:rFonts w:ascii="Arial" w:hAnsi="Arial" w:cs="Arial"/>
          <w:sz w:val="24"/>
          <w:szCs w:val="24"/>
        </w:rPr>
        <w:t xml:space="preserve">facility specific </w:t>
      </w:r>
      <w:r w:rsidR="00BC1182">
        <w:rPr>
          <w:rFonts w:ascii="Arial" w:hAnsi="Arial" w:cs="Arial"/>
          <w:sz w:val="24"/>
          <w:szCs w:val="24"/>
        </w:rPr>
        <w:t xml:space="preserve">ADR limits by </w:t>
      </w:r>
      <w:r w:rsidR="00AE5E1C">
        <w:rPr>
          <w:rFonts w:ascii="Arial" w:hAnsi="Arial" w:cs="Arial"/>
          <w:sz w:val="24"/>
          <w:szCs w:val="24"/>
        </w:rPr>
        <w:t>l</w:t>
      </w:r>
      <w:r w:rsidR="00657B96">
        <w:rPr>
          <w:rFonts w:ascii="Arial" w:hAnsi="Arial" w:cs="Arial"/>
          <w:sz w:val="24"/>
          <w:szCs w:val="24"/>
        </w:rPr>
        <w:t>og</w:t>
      </w:r>
      <w:r w:rsidR="00BC1182">
        <w:rPr>
          <w:rFonts w:ascii="Arial" w:hAnsi="Arial" w:cs="Arial"/>
          <w:sz w:val="24"/>
          <w:szCs w:val="24"/>
        </w:rPr>
        <w:t xml:space="preserve">ging on </w:t>
      </w:r>
      <w:r w:rsidR="00657B96">
        <w:rPr>
          <w:rFonts w:ascii="Arial" w:hAnsi="Arial" w:cs="Arial"/>
          <w:sz w:val="24"/>
          <w:szCs w:val="24"/>
        </w:rPr>
        <w:t>to the provider portal</w:t>
      </w:r>
      <w:r w:rsidR="00FE41D5">
        <w:rPr>
          <w:rFonts w:ascii="Arial" w:hAnsi="Arial" w:cs="Arial"/>
          <w:sz w:val="24"/>
          <w:szCs w:val="24"/>
        </w:rPr>
        <w:t>.</w:t>
      </w:r>
      <w:r w:rsidR="00657B96">
        <w:rPr>
          <w:rFonts w:ascii="Arial" w:hAnsi="Arial" w:cs="Arial"/>
          <w:sz w:val="24"/>
          <w:szCs w:val="24"/>
        </w:rPr>
        <w:t xml:space="preserve">  The limits are displayed by NPI and Bill Type. </w:t>
      </w:r>
    </w:p>
    <w:p w:rsidR="00081C03" w:rsidRDefault="00FE41D5" w:rsidP="00E64A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 new issues have been approved for review that impact Hospitals.  Both of the issues are </w:t>
      </w:r>
      <w:r w:rsidR="00081C03">
        <w:rPr>
          <w:rFonts w:ascii="Arial" w:hAnsi="Arial" w:cs="Arial"/>
          <w:sz w:val="24"/>
          <w:szCs w:val="24"/>
        </w:rPr>
        <w:t xml:space="preserve">for outpatient claims related to </w:t>
      </w:r>
      <w:r>
        <w:rPr>
          <w:rFonts w:ascii="Arial" w:hAnsi="Arial" w:cs="Arial"/>
          <w:sz w:val="24"/>
          <w:szCs w:val="24"/>
        </w:rPr>
        <w:t xml:space="preserve">units of service for specific drugs – </w:t>
      </w:r>
      <w:proofErr w:type="spellStart"/>
      <w:r>
        <w:rPr>
          <w:rFonts w:ascii="Arial" w:hAnsi="Arial" w:cs="Arial"/>
          <w:sz w:val="24"/>
          <w:szCs w:val="24"/>
        </w:rPr>
        <w:t>Bortezomib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Velcade</w:t>
      </w:r>
      <w:proofErr w:type="spellEnd"/>
      <w:r>
        <w:rPr>
          <w:rFonts w:ascii="Arial" w:hAnsi="Arial" w:cs="Arial"/>
          <w:sz w:val="24"/>
          <w:szCs w:val="24"/>
        </w:rPr>
        <w:t xml:space="preserve">) and </w:t>
      </w:r>
      <w:proofErr w:type="spellStart"/>
      <w:r>
        <w:rPr>
          <w:rFonts w:ascii="Arial" w:hAnsi="Arial" w:cs="Arial"/>
          <w:sz w:val="24"/>
          <w:szCs w:val="24"/>
        </w:rPr>
        <w:t>Azacitidine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Vidaza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081C03">
        <w:rPr>
          <w:rFonts w:ascii="Arial" w:hAnsi="Arial" w:cs="Arial"/>
          <w:sz w:val="24"/>
          <w:szCs w:val="24"/>
        </w:rPr>
        <w:t>.</w:t>
      </w:r>
    </w:p>
    <w:p w:rsidR="005A36B3" w:rsidRDefault="005A36B3" w:rsidP="00675C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have been several enhancements to the provider portal. </w:t>
      </w:r>
      <w:r>
        <w:rPr>
          <w:rFonts w:ascii="Arial" w:hAnsi="Arial" w:cs="Arial"/>
          <w:sz w:val="24"/>
          <w:szCs w:val="24"/>
        </w:rPr>
        <w:t>CGI has updated the schedule information to include future ADR dates.  ADRs were sent on April 4, 2016 and the next round is scheduled for May 19, 2016.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75CC3" w:rsidRDefault="00991C8C" w:rsidP="00675C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CGI’s </w:t>
      </w:r>
      <w:r w:rsidR="00742DE1">
        <w:rPr>
          <w:rFonts w:ascii="Arial" w:hAnsi="Arial" w:cs="Arial"/>
          <w:sz w:val="24"/>
          <w:szCs w:val="24"/>
        </w:rPr>
        <w:t>accuracy rate</w:t>
      </w:r>
      <w:r w:rsidR="00907565">
        <w:rPr>
          <w:rFonts w:ascii="Arial" w:hAnsi="Arial" w:cs="Arial"/>
          <w:sz w:val="24"/>
          <w:szCs w:val="24"/>
        </w:rPr>
        <w:t>s</w:t>
      </w:r>
      <w:r w:rsidR="00742DE1">
        <w:rPr>
          <w:rFonts w:ascii="Arial" w:hAnsi="Arial" w:cs="Arial"/>
          <w:sz w:val="24"/>
          <w:szCs w:val="24"/>
        </w:rPr>
        <w:t xml:space="preserve"> </w:t>
      </w:r>
      <w:r w:rsidR="00907565">
        <w:rPr>
          <w:rFonts w:ascii="Arial" w:hAnsi="Arial" w:cs="Arial"/>
          <w:sz w:val="24"/>
          <w:szCs w:val="24"/>
        </w:rPr>
        <w:t>for Dec</w:t>
      </w:r>
      <w:r w:rsidR="00887946">
        <w:rPr>
          <w:rFonts w:ascii="Arial" w:hAnsi="Arial" w:cs="Arial"/>
          <w:sz w:val="24"/>
          <w:szCs w:val="24"/>
        </w:rPr>
        <w:t>ember</w:t>
      </w:r>
      <w:r w:rsidR="00907565">
        <w:rPr>
          <w:rFonts w:ascii="Arial" w:hAnsi="Arial" w:cs="Arial"/>
          <w:sz w:val="24"/>
          <w:szCs w:val="24"/>
        </w:rPr>
        <w:t xml:space="preserve">, January and February were </w:t>
      </w:r>
      <w:r w:rsidR="00887946">
        <w:rPr>
          <w:rFonts w:ascii="Arial" w:hAnsi="Arial" w:cs="Arial"/>
          <w:sz w:val="24"/>
          <w:szCs w:val="24"/>
        </w:rPr>
        <w:t xml:space="preserve">95%, </w:t>
      </w:r>
      <w:r w:rsidR="00907565">
        <w:rPr>
          <w:rFonts w:ascii="Arial" w:hAnsi="Arial" w:cs="Arial"/>
          <w:sz w:val="24"/>
          <w:szCs w:val="24"/>
        </w:rPr>
        <w:t xml:space="preserve">85%, </w:t>
      </w:r>
      <w:r w:rsidR="00887946">
        <w:rPr>
          <w:rFonts w:ascii="Arial" w:hAnsi="Arial" w:cs="Arial"/>
          <w:sz w:val="24"/>
          <w:szCs w:val="24"/>
        </w:rPr>
        <w:t xml:space="preserve">and </w:t>
      </w:r>
      <w:r w:rsidR="00E3573D">
        <w:rPr>
          <w:rFonts w:ascii="Arial" w:hAnsi="Arial" w:cs="Arial"/>
          <w:sz w:val="24"/>
          <w:szCs w:val="24"/>
        </w:rPr>
        <w:t xml:space="preserve">86% </w:t>
      </w:r>
      <w:r w:rsidR="00887946">
        <w:rPr>
          <w:rFonts w:ascii="Arial" w:hAnsi="Arial" w:cs="Arial"/>
          <w:sz w:val="24"/>
          <w:szCs w:val="24"/>
        </w:rPr>
        <w:t>respectively.</w:t>
      </w:r>
      <w:r w:rsidR="00C25BF4">
        <w:rPr>
          <w:rFonts w:ascii="Arial" w:hAnsi="Arial" w:cs="Arial"/>
          <w:sz w:val="24"/>
          <w:szCs w:val="24"/>
        </w:rPr>
        <w:t xml:space="preserve"> </w:t>
      </w:r>
      <w:r w:rsidR="00E3573D">
        <w:rPr>
          <w:rFonts w:ascii="Arial" w:hAnsi="Arial" w:cs="Arial"/>
          <w:sz w:val="24"/>
          <w:szCs w:val="24"/>
        </w:rPr>
        <w:t xml:space="preserve">The Recovery Auditor (RA) scope of work </w:t>
      </w:r>
      <w:r w:rsidR="00246C9A">
        <w:rPr>
          <w:rFonts w:ascii="Arial" w:hAnsi="Arial" w:cs="Arial"/>
          <w:sz w:val="24"/>
          <w:szCs w:val="24"/>
        </w:rPr>
        <w:t>program improvements includes a requirement that the RA maintain an accuracy rate of at least 95%.  According to CGI these accuracy rate results are currently under review</w:t>
      </w:r>
      <w:r w:rsidR="005A36B3">
        <w:rPr>
          <w:rFonts w:ascii="Arial" w:hAnsi="Arial" w:cs="Arial"/>
          <w:sz w:val="24"/>
          <w:szCs w:val="24"/>
        </w:rPr>
        <w:t>.</w:t>
      </w:r>
      <w:r w:rsidR="00246C9A">
        <w:rPr>
          <w:rFonts w:ascii="Arial" w:hAnsi="Arial" w:cs="Arial"/>
          <w:sz w:val="24"/>
          <w:szCs w:val="24"/>
        </w:rPr>
        <w:t xml:space="preserve"> CGI reports that </w:t>
      </w:r>
      <w:r w:rsidR="00675CC3">
        <w:rPr>
          <w:rFonts w:ascii="Arial" w:hAnsi="Arial" w:cs="Arial"/>
          <w:sz w:val="24"/>
          <w:szCs w:val="24"/>
        </w:rPr>
        <w:t>the average time for completion of d</w:t>
      </w:r>
      <w:r w:rsidR="00820B8C">
        <w:rPr>
          <w:rFonts w:ascii="Arial" w:hAnsi="Arial" w:cs="Arial"/>
          <w:sz w:val="24"/>
          <w:szCs w:val="24"/>
        </w:rPr>
        <w:t xml:space="preserve">iscussion period reviews is </w:t>
      </w:r>
      <w:r w:rsidR="00246C9A">
        <w:rPr>
          <w:rFonts w:ascii="Arial" w:hAnsi="Arial" w:cs="Arial"/>
          <w:sz w:val="24"/>
          <w:szCs w:val="24"/>
        </w:rPr>
        <w:t>10.6</w:t>
      </w:r>
      <w:r w:rsidR="00675CC3">
        <w:rPr>
          <w:rFonts w:ascii="Arial" w:hAnsi="Arial" w:cs="Arial"/>
          <w:sz w:val="24"/>
          <w:szCs w:val="24"/>
        </w:rPr>
        <w:t xml:space="preserve"> days. </w:t>
      </w:r>
    </w:p>
    <w:p w:rsidR="005D0C1D" w:rsidRDefault="005D0C1D" w:rsidP="005D0C1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D0C1D">
        <w:rPr>
          <w:rFonts w:ascii="Arial" w:hAnsi="Arial" w:cs="Arial"/>
          <w:sz w:val="24"/>
          <w:szCs w:val="24"/>
        </w:rPr>
        <w:t xml:space="preserve">As of January 1, 2016, </w:t>
      </w:r>
      <w:r w:rsidRPr="005D0C1D">
        <w:rPr>
          <w:rFonts w:ascii="Arial" w:hAnsi="Arial" w:cs="Arial"/>
          <w:color w:val="000000"/>
          <w:sz w:val="24"/>
          <w:szCs w:val="24"/>
        </w:rPr>
        <w:t xml:space="preserve">the Quality Improvement Organizations (QIO) assumed responsibility for all patient status reviews.  Please note that </w:t>
      </w:r>
      <w:r w:rsidRPr="005D0C1D">
        <w:rPr>
          <w:rFonts w:ascii="Arial" w:hAnsi="Arial" w:cs="Arial"/>
          <w:color w:val="000000"/>
          <w:sz w:val="24"/>
          <w:szCs w:val="24"/>
          <w:lang w:val="en"/>
        </w:rPr>
        <w:t>KEPRO is the Beneficiary and Family Centered Care QIO (BFCC-QIO)</w:t>
      </w:r>
      <w:r w:rsidRPr="005D0C1D">
        <w:rPr>
          <w:rFonts w:ascii="Arial" w:hAnsi="Arial" w:cs="Arial"/>
          <w:color w:val="000000"/>
          <w:sz w:val="24"/>
          <w:szCs w:val="24"/>
        </w:rPr>
        <w:t xml:space="preserve"> for Indiana. </w:t>
      </w:r>
    </w:p>
    <w:p w:rsidR="00F834F4" w:rsidRDefault="00F834F4" w:rsidP="005D0C1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CMS reported </w:t>
      </w:r>
      <w:r w:rsidR="00EC3820">
        <w:rPr>
          <w:rFonts w:ascii="Arial" w:hAnsi="Arial" w:cs="Arial"/>
          <w:color w:val="000000"/>
          <w:sz w:val="24"/>
          <w:szCs w:val="24"/>
        </w:rPr>
        <w:t xml:space="preserve">to Congress </w:t>
      </w:r>
      <w:r>
        <w:rPr>
          <w:rFonts w:ascii="Arial" w:hAnsi="Arial" w:cs="Arial"/>
          <w:color w:val="000000"/>
          <w:sz w:val="24"/>
          <w:szCs w:val="24"/>
        </w:rPr>
        <w:t xml:space="preserve">a total of over </w:t>
      </w:r>
      <w:r w:rsidR="00436167">
        <w:rPr>
          <w:rFonts w:ascii="Arial" w:hAnsi="Arial" w:cs="Arial"/>
          <w:color w:val="000000"/>
          <w:sz w:val="24"/>
          <w:szCs w:val="24"/>
        </w:rPr>
        <w:t>nine (</w:t>
      </w:r>
      <w:r w:rsidR="00EC3820">
        <w:rPr>
          <w:rFonts w:ascii="Arial" w:hAnsi="Arial" w:cs="Arial"/>
          <w:color w:val="000000"/>
          <w:sz w:val="24"/>
          <w:szCs w:val="24"/>
        </w:rPr>
        <w:t>9</w:t>
      </w:r>
      <w:r w:rsidR="00436167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billion dollars </w:t>
      </w:r>
      <w:r w:rsidR="00EC3820">
        <w:rPr>
          <w:rFonts w:ascii="Arial" w:hAnsi="Arial" w:cs="Arial"/>
          <w:color w:val="000000"/>
          <w:sz w:val="24"/>
          <w:szCs w:val="24"/>
        </w:rPr>
        <w:t xml:space="preserve">in overpayments collected and </w:t>
      </w:r>
      <w:r w:rsidR="00436167">
        <w:rPr>
          <w:rFonts w:ascii="Arial" w:hAnsi="Arial" w:cs="Arial"/>
          <w:color w:val="000000"/>
          <w:sz w:val="24"/>
          <w:szCs w:val="24"/>
        </w:rPr>
        <w:t xml:space="preserve">less than one (1) billion returned in underpayments; </w:t>
      </w:r>
      <w:r w:rsidR="00EC3820">
        <w:rPr>
          <w:rFonts w:ascii="Arial" w:hAnsi="Arial" w:cs="Arial"/>
          <w:color w:val="000000"/>
          <w:sz w:val="24"/>
          <w:szCs w:val="24"/>
        </w:rPr>
        <w:t>attributed to the recovery audit program from fiscal year 2010 through 2015.  Fiscal years run from October 1 of the previous calendar year, to September 30 of the next year.</w:t>
      </w:r>
    </w:p>
    <w:p w:rsidR="00ED6FA6" w:rsidRPr="00ED6FA6" w:rsidRDefault="00ED6FA6" w:rsidP="004D5D92">
      <w:pPr>
        <w:jc w:val="both"/>
        <w:rPr>
          <w:rFonts w:asciiTheme="minorHAnsi" w:hAnsiTheme="minorHAnsi" w:cs="Arial"/>
          <w:b/>
          <w:color w:val="1F497D" w:themeColor="text2"/>
          <w:sz w:val="24"/>
          <w:szCs w:val="24"/>
        </w:rPr>
      </w:pPr>
      <w:r w:rsidRPr="00ED6FA6">
        <w:rPr>
          <w:rFonts w:asciiTheme="minorHAnsi" w:hAnsiTheme="minorHAnsi" w:cs="Arial"/>
          <w:b/>
          <w:color w:val="1F497D" w:themeColor="text2"/>
          <w:sz w:val="24"/>
          <w:szCs w:val="24"/>
        </w:rPr>
        <w:t>****************************************************************************</w:t>
      </w:r>
      <w:r>
        <w:rPr>
          <w:rFonts w:asciiTheme="minorHAnsi" w:hAnsiTheme="minorHAnsi" w:cs="Arial"/>
          <w:b/>
          <w:color w:val="1F497D" w:themeColor="text2"/>
          <w:sz w:val="24"/>
          <w:szCs w:val="24"/>
        </w:rPr>
        <w:t>***********</w:t>
      </w:r>
    </w:p>
    <w:sectPr w:rsidR="00ED6FA6" w:rsidRPr="00ED6FA6" w:rsidSect="0043797D">
      <w:footerReference w:type="default" r:id="rId9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C2" w:rsidRDefault="007E27C2" w:rsidP="002B5E9D">
      <w:pPr>
        <w:spacing w:after="0" w:line="240" w:lineRule="auto"/>
      </w:pPr>
      <w:r>
        <w:separator/>
      </w:r>
    </w:p>
  </w:endnote>
  <w:endnote w:type="continuationSeparator" w:id="0">
    <w:p w:rsidR="007E27C2" w:rsidRDefault="007E27C2" w:rsidP="002B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65454"/>
      <w:docPartObj>
        <w:docPartGallery w:val="Page Numbers (Bottom of Page)"/>
        <w:docPartUnique/>
      </w:docPartObj>
    </w:sdtPr>
    <w:sdtEndPr/>
    <w:sdtContent>
      <w:p w:rsidR="00C74602" w:rsidRDefault="00C746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1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4602" w:rsidRDefault="00C746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C2" w:rsidRDefault="007E27C2" w:rsidP="002B5E9D">
      <w:pPr>
        <w:spacing w:after="0" w:line="240" w:lineRule="auto"/>
      </w:pPr>
      <w:r>
        <w:separator/>
      </w:r>
    </w:p>
  </w:footnote>
  <w:footnote w:type="continuationSeparator" w:id="0">
    <w:p w:rsidR="007E27C2" w:rsidRDefault="007E27C2" w:rsidP="002B5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8FD"/>
    <w:multiLevelType w:val="hybridMultilevel"/>
    <w:tmpl w:val="BB1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B66925"/>
    <w:multiLevelType w:val="hybridMultilevel"/>
    <w:tmpl w:val="2040B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160EA7"/>
    <w:multiLevelType w:val="hybridMultilevel"/>
    <w:tmpl w:val="B9E0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E4D64"/>
    <w:multiLevelType w:val="hybridMultilevel"/>
    <w:tmpl w:val="6D76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F7D76"/>
    <w:multiLevelType w:val="hybridMultilevel"/>
    <w:tmpl w:val="B62C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35B92"/>
    <w:multiLevelType w:val="hybridMultilevel"/>
    <w:tmpl w:val="8DE89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835E7"/>
    <w:multiLevelType w:val="hybridMultilevel"/>
    <w:tmpl w:val="F934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846FF"/>
    <w:multiLevelType w:val="hybridMultilevel"/>
    <w:tmpl w:val="F176D2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D0ACC"/>
    <w:multiLevelType w:val="hybridMultilevel"/>
    <w:tmpl w:val="E0B89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BE4C18"/>
    <w:multiLevelType w:val="hybridMultilevel"/>
    <w:tmpl w:val="E494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03990"/>
    <w:multiLevelType w:val="hybridMultilevel"/>
    <w:tmpl w:val="BBE2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8795E"/>
    <w:multiLevelType w:val="hybridMultilevel"/>
    <w:tmpl w:val="F41C672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35582640"/>
    <w:multiLevelType w:val="hybridMultilevel"/>
    <w:tmpl w:val="410E24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0F0A58"/>
    <w:multiLevelType w:val="hybridMultilevel"/>
    <w:tmpl w:val="E098B3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6715A"/>
    <w:multiLevelType w:val="hybridMultilevel"/>
    <w:tmpl w:val="AE48A6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B42F9"/>
    <w:multiLevelType w:val="hybridMultilevel"/>
    <w:tmpl w:val="14EE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F523E"/>
    <w:multiLevelType w:val="hybridMultilevel"/>
    <w:tmpl w:val="95A2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A3F02"/>
    <w:multiLevelType w:val="hybridMultilevel"/>
    <w:tmpl w:val="E7E2570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47EF6DEB"/>
    <w:multiLevelType w:val="hybridMultilevel"/>
    <w:tmpl w:val="560A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130E9"/>
    <w:multiLevelType w:val="hybridMultilevel"/>
    <w:tmpl w:val="3F58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D0375"/>
    <w:multiLevelType w:val="hybridMultilevel"/>
    <w:tmpl w:val="B306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E154E"/>
    <w:multiLevelType w:val="hybridMultilevel"/>
    <w:tmpl w:val="B4885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D84682B"/>
    <w:multiLevelType w:val="hybridMultilevel"/>
    <w:tmpl w:val="F160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C6FF0"/>
    <w:multiLevelType w:val="hybridMultilevel"/>
    <w:tmpl w:val="16169B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41111"/>
    <w:multiLevelType w:val="hybridMultilevel"/>
    <w:tmpl w:val="B8B6B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080B84"/>
    <w:multiLevelType w:val="hybridMultilevel"/>
    <w:tmpl w:val="133AE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B7F86"/>
    <w:multiLevelType w:val="hybridMultilevel"/>
    <w:tmpl w:val="3B26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C160B"/>
    <w:multiLevelType w:val="hybridMultilevel"/>
    <w:tmpl w:val="8D44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2B2E9C"/>
    <w:multiLevelType w:val="hybridMultilevel"/>
    <w:tmpl w:val="8196C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CF3AA5"/>
    <w:multiLevelType w:val="hybridMultilevel"/>
    <w:tmpl w:val="158297D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BA593C"/>
    <w:multiLevelType w:val="hybridMultilevel"/>
    <w:tmpl w:val="3236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E1607"/>
    <w:multiLevelType w:val="hybridMultilevel"/>
    <w:tmpl w:val="330A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A11411"/>
    <w:multiLevelType w:val="hybridMultilevel"/>
    <w:tmpl w:val="FDF0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30531"/>
    <w:multiLevelType w:val="hybridMultilevel"/>
    <w:tmpl w:val="A17A3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35FD7"/>
    <w:multiLevelType w:val="hybridMultilevel"/>
    <w:tmpl w:val="013E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1"/>
  </w:num>
  <w:num w:numId="4">
    <w:abstractNumId w:val="0"/>
  </w:num>
  <w:num w:numId="5">
    <w:abstractNumId w:val="1"/>
  </w:num>
  <w:num w:numId="6">
    <w:abstractNumId w:val="16"/>
  </w:num>
  <w:num w:numId="7">
    <w:abstractNumId w:val="23"/>
  </w:num>
  <w:num w:numId="8">
    <w:abstractNumId w:val="5"/>
  </w:num>
  <w:num w:numId="9">
    <w:abstractNumId w:val="20"/>
  </w:num>
  <w:num w:numId="10">
    <w:abstractNumId w:val="22"/>
  </w:num>
  <w:num w:numId="11">
    <w:abstractNumId w:val="6"/>
  </w:num>
  <w:num w:numId="12">
    <w:abstractNumId w:val="8"/>
  </w:num>
  <w:num w:numId="13">
    <w:abstractNumId w:val="2"/>
  </w:num>
  <w:num w:numId="14">
    <w:abstractNumId w:val="3"/>
  </w:num>
  <w:num w:numId="15">
    <w:abstractNumId w:val="30"/>
  </w:num>
  <w:num w:numId="16">
    <w:abstractNumId w:val="19"/>
  </w:num>
  <w:num w:numId="17">
    <w:abstractNumId w:val="15"/>
  </w:num>
  <w:num w:numId="18">
    <w:abstractNumId w:val="9"/>
  </w:num>
  <w:num w:numId="19">
    <w:abstractNumId w:val="4"/>
  </w:num>
  <w:num w:numId="20">
    <w:abstractNumId w:val="17"/>
  </w:num>
  <w:num w:numId="21">
    <w:abstractNumId w:val="29"/>
  </w:num>
  <w:num w:numId="22">
    <w:abstractNumId w:val="18"/>
  </w:num>
  <w:num w:numId="23">
    <w:abstractNumId w:val="24"/>
  </w:num>
  <w:num w:numId="24">
    <w:abstractNumId w:val="32"/>
  </w:num>
  <w:num w:numId="25">
    <w:abstractNumId w:val="31"/>
  </w:num>
  <w:num w:numId="26">
    <w:abstractNumId w:val="34"/>
  </w:num>
  <w:num w:numId="27">
    <w:abstractNumId w:val="10"/>
  </w:num>
  <w:num w:numId="28">
    <w:abstractNumId w:val="33"/>
  </w:num>
  <w:num w:numId="29">
    <w:abstractNumId w:val="13"/>
  </w:num>
  <w:num w:numId="30">
    <w:abstractNumId w:val="28"/>
  </w:num>
  <w:num w:numId="31">
    <w:abstractNumId w:val="7"/>
  </w:num>
  <w:num w:numId="32">
    <w:abstractNumId w:val="14"/>
  </w:num>
  <w:num w:numId="33">
    <w:abstractNumId w:val="12"/>
  </w:num>
  <w:num w:numId="34">
    <w:abstractNumId w:val="21"/>
  </w:num>
  <w:num w:numId="35">
    <w:abstractNumId w:val="2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5C"/>
    <w:rsid w:val="0000555D"/>
    <w:rsid w:val="0000559B"/>
    <w:rsid w:val="00005995"/>
    <w:rsid w:val="00005F32"/>
    <w:rsid w:val="00007F51"/>
    <w:rsid w:val="00010031"/>
    <w:rsid w:val="0001353C"/>
    <w:rsid w:val="000141C5"/>
    <w:rsid w:val="0001461F"/>
    <w:rsid w:val="00021A80"/>
    <w:rsid w:val="00022B14"/>
    <w:rsid w:val="00022B84"/>
    <w:rsid w:val="000232C0"/>
    <w:rsid w:val="00023439"/>
    <w:rsid w:val="0002482C"/>
    <w:rsid w:val="0003169F"/>
    <w:rsid w:val="00032404"/>
    <w:rsid w:val="000355DD"/>
    <w:rsid w:val="00036206"/>
    <w:rsid w:val="00042E18"/>
    <w:rsid w:val="00043117"/>
    <w:rsid w:val="00044E27"/>
    <w:rsid w:val="000456EB"/>
    <w:rsid w:val="00053CDF"/>
    <w:rsid w:val="000543C0"/>
    <w:rsid w:val="00056F3E"/>
    <w:rsid w:val="000579D9"/>
    <w:rsid w:val="00062334"/>
    <w:rsid w:val="000634A0"/>
    <w:rsid w:val="00066DAB"/>
    <w:rsid w:val="00070B94"/>
    <w:rsid w:val="00072899"/>
    <w:rsid w:val="000730FD"/>
    <w:rsid w:val="00073F65"/>
    <w:rsid w:val="0007643B"/>
    <w:rsid w:val="000803F5"/>
    <w:rsid w:val="00081C03"/>
    <w:rsid w:val="0008282E"/>
    <w:rsid w:val="00083660"/>
    <w:rsid w:val="00084C75"/>
    <w:rsid w:val="000876E9"/>
    <w:rsid w:val="00090232"/>
    <w:rsid w:val="00090479"/>
    <w:rsid w:val="0009669A"/>
    <w:rsid w:val="000976E1"/>
    <w:rsid w:val="000A5C66"/>
    <w:rsid w:val="000B1955"/>
    <w:rsid w:val="000B5605"/>
    <w:rsid w:val="000B6EBD"/>
    <w:rsid w:val="000C0870"/>
    <w:rsid w:val="000C1C99"/>
    <w:rsid w:val="000C2357"/>
    <w:rsid w:val="000C2453"/>
    <w:rsid w:val="000C3439"/>
    <w:rsid w:val="000C44C2"/>
    <w:rsid w:val="000C4F29"/>
    <w:rsid w:val="000C58E2"/>
    <w:rsid w:val="000C62BD"/>
    <w:rsid w:val="000C6B98"/>
    <w:rsid w:val="000D11C6"/>
    <w:rsid w:val="000D19B2"/>
    <w:rsid w:val="000D3434"/>
    <w:rsid w:val="000D38C0"/>
    <w:rsid w:val="000D4997"/>
    <w:rsid w:val="000D5477"/>
    <w:rsid w:val="000D6A86"/>
    <w:rsid w:val="000E0150"/>
    <w:rsid w:val="000E2D47"/>
    <w:rsid w:val="000E57A4"/>
    <w:rsid w:val="000E676C"/>
    <w:rsid w:val="000F01A2"/>
    <w:rsid w:val="000F06DC"/>
    <w:rsid w:val="000F4781"/>
    <w:rsid w:val="000F57D3"/>
    <w:rsid w:val="000F5E02"/>
    <w:rsid w:val="000F7175"/>
    <w:rsid w:val="000F75D7"/>
    <w:rsid w:val="000F7EA9"/>
    <w:rsid w:val="001027F5"/>
    <w:rsid w:val="00103386"/>
    <w:rsid w:val="00104A98"/>
    <w:rsid w:val="00105179"/>
    <w:rsid w:val="00110E25"/>
    <w:rsid w:val="00113C1C"/>
    <w:rsid w:val="00114C3D"/>
    <w:rsid w:val="001155BC"/>
    <w:rsid w:val="001202C2"/>
    <w:rsid w:val="00120A94"/>
    <w:rsid w:val="00123E4A"/>
    <w:rsid w:val="0012739C"/>
    <w:rsid w:val="00134EB3"/>
    <w:rsid w:val="001359D5"/>
    <w:rsid w:val="00135EC8"/>
    <w:rsid w:val="00137A4D"/>
    <w:rsid w:val="00137E06"/>
    <w:rsid w:val="001413A4"/>
    <w:rsid w:val="001443EF"/>
    <w:rsid w:val="0014484F"/>
    <w:rsid w:val="00150139"/>
    <w:rsid w:val="00153BB2"/>
    <w:rsid w:val="00153EDC"/>
    <w:rsid w:val="00153F40"/>
    <w:rsid w:val="0015427B"/>
    <w:rsid w:val="00156900"/>
    <w:rsid w:val="00157719"/>
    <w:rsid w:val="00161341"/>
    <w:rsid w:val="0016488B"/>
    <w:rsid w:val="00172A8C"/>
    <w:rsid w:val="0017372A"/>
    <w:rsid w:val="00174BA9"/>
    <w:rsid w:val="0017549D"/>
    <w:rsid w:val="00176599"/>
    <w:rsid w:val="00177000"/>
    <w:rsid w:val="00180637"/>
    <w:rsid w:val="00180A43"/>
    <w:rsid w:val="00184690"/>
    <w:rsid w:val="00185A49"/>
    <w:rsid w:val="0018787D"/>
    <w:rsid w:val="001912DD"/>
    <w:rsid w:val="0019495C"/>
    <w:rsid w:val="00197817"/>
    <w:rsid w:val="001A01E1"/>
    <w:rsid w:val="001A2F98"/>
    <w:rsid w:val="001A3692"/>
    <w:rsid w:val="001B1250"/>
    <w:rsid w:val="001B344D"/>
    <w:rsid w:val="001B3A35"/>
    <w:rsid w:val="001B3EAC"/>
    <w:rsid w:val="001B480F"/>
    <w:rsid w:val="001B5B5D"/>
    <w:rsid w:val="001B622A"/>
    <w:rsid w:val="001C1A1F"/>
    <w:rsid w:val="001D24ED"/>
    <w:rsid w:val="001D2CE9"/>
    <w:rsid w:val="001D3B06"/>
    <w:rsid w:val="001D4A45"/>
    <w:rsid w:val="001D5C3C"/>
    <w:rsid w:val="001D7182"/>
    <w:rsid w:val="001D7D7A"/>
    <w:rsid w:val="001E03EE"/>
    <w:rsid w:val="001E111F"/>
    <w:rsid w:val="001E1AC7"/>
    <w:rsid w:val="001E5AA0"/>
    <w:rsid w:val="001E7008"/>
    <w:rsid w:val="001F14D4"/>
    <w:rsid w:val="001F2A9D"/>
    <w:rsid w:val="001F2ADA"/>
    <w:rsid w:val="001F3450"/>
    <w:rsid w:val="001F3650"/>
    <w:rsid w:val="001F6863"/>
    <w:rsid w:val="001F6997"/>
    <w:rsid w:val="002053CA"/>
    <w:rsid w:val="00205BE9"/>
    <w:rsid w:val="002072A4"/>
    <w:rsid w:val="00207ACA"/>
    <w:rsid w:val="0021188A"/>
    <w:rsid w:val="0021684B"/>
    <w:rsid w:val="00217C75"/>
    <w:rsid w:val="00222B5A"/>
    <w:rsid w:val="00223B8F"/>
    <w:rsid w:val="00224612"/>
    <w:rsid w:val="002262B3"/>
    <w:rsid w:val="00226630"/>
    <w:rsid w:val="00226D9A"/>
    <w:rsid w:val="0022793B"/>
    <w:rsid w:val="00232E5C"/>
    <w:rsid w:val="00233E61"/>
    <w:rsid w:val="002431F3"/>
    <w:rsid w:val="00246C9A"/>
    <w:rsid w:val="00250F5D"/>
    <w:rsid w:val="002545CD"/>
    <w:rsid w:val="002549C6"/>
    <w:rsid w:val="00263987"/>
    <w:rsid w:val="002667B5"/>
    <w:rsid w:val="00266F20"/>
    <w:rsid w:val="0027066B"/>
    <w:rsid w:val="002737AD"/>
    <w:rsid w:val="00274695"/>
    <w:rsid w:val="00276A2F"/>
    <w:rsid w:val="002775B7"/>
    <w:rsid w:val="00277BC0"/>
    <w:rsid w:val="002807B0"/>
    <w:rsid w:val="00281E81"/>
    <w:rsid w:val="002831D0"/>
    <w:rsid w:val="0028344C"/>
    <w:rsid w:val="00287CD1"/>
    <w:rsid w:val="00290028"/>
    <w:rsid w:val="00290764"/>
    <w:rsid w:val="00297466"/>
    <w:rsid w:val="00297E21"/>
    <w:rsid w:val="002A15EB"/>
    <w:rsid w:val="002A19C3"/>
    <w:rsid w:val="002A32A8"/>
    <w:rsid w:val="002A400D"/>
    <w:rsid w:val="002A4ED8"/>
    <w:rsid w:val="002A5BEC"/>
    <w:rsid w:val="002B1464"/>
    <w:rsid w:val="002B2E59"/>
    <w:rsid w:val="002B539B"/>
    <w:rsid w:val="002B59A7"/>
    <w:rsid w:val="002B5E9D"/>
    <w:rsid w:val="002B7161"/>
    <w:rsid w:val="002B7D33"/>
    <w:rsid w:val="002C024C"/>
    <w:rsid w:val="002C0CFE"/>
    <w:rsid w:val="002C2742"/>
    <w:rsid w:val="002D4D6A"/>
    <w:rsid w:val="002D5B42"/>
    <w:rsid w:val="002E2083"/>
    <w:rsid w:val="002E5C61"/>
    <w:rsid w:val="002E5E1B"/>
    <w:rsid w:val="002E7641"/>
    <w:rsid w:val="002F058A"/>
    <w:rsid w:val="002F13F6"/>
    <w:rsid w:val="002F1F3B"/>
    <w:rsid w:val="002F1FD4"/>
    <w:rsid w:val="002F2B7E"/>
    <w:rsid w:val="002F3159"/>
    <w:rsid w:val="002F395C"/>
    <w:rsid w:val="002F5642"/>
    <w:rsid w:val="002F7138"/>
    <w:rsid w:val="002F737B"/>
    <w:rsid w:val="002F73E9"/>
    <w:rsid w:val="0030058C"/>
    <w:rsid w:val="003007C4"/>
    <w:rsid w:val="003066CD"/>
    <w:rsid w:val="00311B71"/>
    <w:rsid w:val="00311C43"/>
    <w:rsid w:val="0031410E"/>
    <w:rsid w:val="00315980"/>
    <w:rsid w:val="00321781"/>
    <w:rsid w:val="00324670"/>
    <w:rsid w:val="00324ED6"/>
    <w:rsid w:val="003254B2"/>
    <w:rsid w:val="003263CF"/>
    <w:rsid w:val="00330292"/>
    <w:rsid w:val="00334EF8"/>
    <w:rsid w:val="0033542C"/>
    <w:rsid w:val="00341453"/>
    <w:rsid w:val="003418E9"/>
    <w:rsid w:val="00342E9F"/>
    <w:rsid w:val="003518FB"/>
    <w:rsid w:val="00354938"/>
    <w:rsid w:val="00356E92"/>
    <w:rsid w:val="00357442"/>
    <w:rsid w:val="003616A4"/>
    <w:rsid w:val="003648CD"/>
    <w:rsid w:val="00364D1A"/>
    <w:rsid w:val="00374387"/>
    <w:rsid w:val="00374ABD"/>
    <w:rsid w:val="003751D6"/>
    <w:rsid w:val="00376204"/>
    <w:rsid w:val="0037668B"/>
    <w:rsid w:val="00382BBA"/>
    <w:rsid w:val="0038593A"/>
    <w:rsid w:val="003871A0"/>
    <w:rsid w:val="003910BC"/>
    <w:rsid w:val="003A2822"/>
    <w:rsid w:val="003A3E1B"/>
    <w:rsid w:val="003A4A59"/>
    <w:rsid w:val="003A586D"/>
    <w:rsid w:val="003A5B6B"/>
    <w:rsid w:val="003A6D46"/>
    <w:rsid w:val="003B1997"/>
    <w:rsid w:val="003B1D73"/>
    <w:rsid w:val="003B20DC"/>
    <w:rsid w:val="003B2AED"/>
    <w:rsid w:val="003B5111"/>
    <w:rsid w:val="003C09E6"/>
    <w:rsid w:val="003C510E"/>
    <w:rsid w:val="003C74B1"/>
    <w:rsid w:val="003D2735"/>
    <w:rsid w:val="003D4060"/>
    <w:rsid w:val="003D42B8"/>
    <w:rsid w:val="003D59BE"/>
    <w:rsid w:val="003E2B0C"/>
    <w:rsid w:val="003E2B9E"/>
    <w:rsid w:val="003E5FC7"/>
    <w:rsid w:val="003F2680"/>
    <w:rsid w:val="003F295E"/>
    <w:rsid w:val="003F320F"/>
    <w:rsid w:val="003F4E3A"/>
    <w:rsid w:val="00401C45"/>
    <w:rsid w:val="004030EC"/>
    <w:rsid w:val="00404000"/>
    <w:rsid w:val="0040434D"/>
    <w:rsid w:val="00405AC1"/>
    <w:rsid w:val="00405DFF"/>
    <w:rsid w:val="00406EE6"/>
    <w:rsid w:val="0041141A"/>
    <w:rsid w:val="00411A80"/>
    <w:rsid w:val="00411C46"/>
    <w:rsid w:val="0041375F"/>
    <w:rsid w:val="00415CA3"/>
    <w:rsid w:val="004167CD"/>
    <w:rsid w:val="00421EA2"/>
    <w:rsid w:val="00425365"/>
    <w:rsid w:val="004256CA"/>
    <w:rsid w:val="0042734A"/>
    <w:rsid w:val="004310BA"/>
    <w:rsid w:val="00431AED"/>
    <w:rsid w:val="0043336B"/>
    <w:rsid w:val="004340E0"/>
    <w:rsid w:val="00436167"/>
    <w:rsid w:val="0043797D"/>
    <w:rsid w:val="00437BDC"/>
    <w:rsid w:val="00440E1B"/>
    <w:rsid w:val="00441A88"/>
    <w:rsid w:val="00442E9E"/>
    <w:rsid w:val="0044457A"/>
    <w:rsid w:val="004461C7"/>
    <w:rsid w:val="0044635B"/>
    <w:rsid w:val="00447C10"/>
    <w:rsid w:val="00450607"/>
    <w:rsid w:val="00453E9D"/>
    <w:rsid w:val="00456A7A"/>
    <w:rsid w:val="0045726A"/>
    <w:rsid w:val="004602B2"/>
    <w:rsid w:val="00473F3C"/>
    <w:rsid w:val="00474C70"/>
    <w:rsid w:val="004751EB"/>
    <w:rsid w:val="00475F33"/>
    <w:rsid w:val="00477809"/>
    <w:rsid w:val="0047786B"/>
    <w:rsid w:val="004802BE"/>
    <w:rsid w:val="00482057"/>
    <w:rsid w:val="00482DBA"/>
    <w:rsid w:val="00483926"/>
    <w:rsid w:val="00484CF4"/>
    <w:rsid w:val="004863AB"/>
    <w:rsid w:val="00486739"/>
    <w:rsid w:val="00486AD4"/>
    <w:rsid w:val="004900B1"/>
    <w:rsid w:val="00490536"/>
    <w:rsid w:val="00491B91"/>
    <w:rsid w:val="00493646"/>
    <w:rsid w:val="004A16AD"/>
    <w:rsid w:val="004A28F0"/>
    <w:rsid w:val="004A4D8C"/>
    <w:rsid w:val="004A4E53"/>
    <w:rsid w:val="004A5963"/>
    <w:rsid w:val="004B2116"/>
    <w:rsid w:val="004B3AC4"/>
    <w:rsid w:val="004B4414"/>
    <w:rsid w:val="004B6AC5"/>
    <w:rsid w:val="004B6DD6"/>
    <w:rsid w:val="004C5A98"/>
    <w:rsid w:val="004D3EC5"/>
    <w:rsid w:val="004D5862"/>
    <w:rsid w:val="004D5D92"/>
    <w:rsid w:val="004D6C7B"/>
    <w:rsid w:val="004E278F"/>
    <w:rsid w:val="004E2F6D"/>
    <w:rsid w:val="004E3702"/>
    <w:rsid w:val="004E40A3"/>
    <w:rsid w:val="004E5337"/>
    <w:rsid w:val="004F2280"/>
    <w:rsid w:val="004F2400"/>
    <w:rsid w:val="004F3EA9"/>
    <w:rsid w:val="004F4366"/>
    <w:rsid w:val="004F7C4A"/>
    <w:rsid w:val="005003E2"/>
    <w:rsid w:val="00503CA1"/>
    <w:rsid w:val="005041BA"/>
    <w:rsid w:val="0050471F"/>
    <w:rsid w:val="005064E1"/>
    <w:rsid w:val="0051106C"/>
    <w:rsid w:val="005269CD"/>
    <w:rsid w:val="00526E1B"/>
    <w:rsid w:val="00534567"/>
    <w:rsid w:val="005348A0"/>
    <w:rsid w:val="00534C61"/>
    <w:rsid w:val="00546044"/>
    <w:rsid w:val="0054673E"/>
    <w:rsid w:val="00546A4E"/>
    <w:rsid w:val="00546C28"/>
    <w:rsid w:val="00547910"/>
    <w:rsid w:val="005520AD"/>
    <w:rsid w:val="005521F9"/>
    <w:rsid w:val="0055550D"/>
    <w:rsid w:val="005612BE"/>
    <w:rsid w:val="005621D6"/>
    <w:rsid w:val="005634DF"/>
    <w:rsid w:val="005669A4"/>
    <w:rsid w:val="00567011"/>
    <w:rsid w:val="0056713B"/>
    <w:rsid w:val="00571B02"/>
    <w:rsid w:val="00571C0C"/>
    <w:rsid w:val="0057261C"/>
    <w:rsid w:val="0057461C"/>
    <w:rsid w:val="0057693E"/>
    <w:rsid w:val="00580260"/>
    <w:rsid w:val="0058300F"/>
    <w:rsid w:val="005830C0"/>
    <w:rsid w:val="005915BF"/>
    <w:rsid w:val="00593FC9"/>
    <w:rsid w:val="0059407E"/>
    <w:rsid w:val="00594265"/>
    <w:rsid w:val="00594AA9"/>
    <w:rsid w:val="00595328"/>
    <w:rsid w:val="005A2071"/>
    <w:rsid w:val="005A36B3"/>
    <w:rsid w:val="005A511F"/>
    <w:rsid w:val="005A5D32"/>
    <w:rsid w:val="005A717D"/>
    <w:rsid w:val="005A72E7"/>
    <w:rsid w:val="005B2A79"/>
    <w:rsid w:val="005B56D6"/>
    <w:rsid w:val="005B6731"/>
    <w:rsid w:val="005C371A"/>
    <w:rsid w:val="005C4150"/>
    <w:rsid w:val="005C7DC2"/>
    <w:rsid w:val="005D0C1D"/>
    <w:rsid w:val="005D1193"/>
    <w:rsid w:val="005D3EE9"/>
    <w:rsid w:val="005D5922"/>
    <w:rsid w:val="005D6D8D"/>
    <w:rsid w:val="005D6F64"/>
    <w:rsid w:val="005E0D9A"/>
    <w:rsid w:val="005E1D75"/>
    <w:rsid w:val="005E215C"/>
    <w:rsid w:val="005E3374"/>
    <w:rsid w:val="005E4088"/>
    <w:rsid w:val="005F2CB3"/>
    <w:rsid w:val="005F3446"/>
    <w:rsid w:val="005F78BB"/>
    <w:rsid w:val="005F7AAE"/>
    <w:rsid w:val="005F7BCD"/>
    <w:rsid w:val="005F7DFE"/>
    <w:rsid w:val="00601724"/>
    <w:rsid w:val="00603714"/>
    <w:rsid w:val="00607651"/>
    <w:rsid w:val="00610B0E"/>
    <w:rsid w:val="00613C66"/>
    <w:rsid w:val="00613D7E"/>
    <w:rsid w:val="006208F3"/>
    <w:rsid w:val="00621553"/>
    <w:rsid w:val="00621F80"/>
    <w:rsid w:val="00623619"/>
    <w:rsid w:val="0063063E"/>
    <w:rsid w:val="006323E1"/>
    <w:rsid w:val="00635DE9"/>
    <w:rsid w:val="00636217"/>
    <w:rsid w:val="006378AC"/>
    <w:rsid w:val="00643E71"/>
    <w:rsid w:val="0064568F"/>
    <w:rsid w:val="00645694"/>
    <w:rsid w:val="00646777"/>
    <w:rsid w:val="0065427C"/>
    <w:rsid w:val="0065481A"/>
    <w:rsid w:val="00654E17"/>
    <w:rsid w:val="00655A1F"/>
    <w:rsid w:val="006565C9"/>
    <w:rsid w:val="00656F3A"/>
    <w:rsid w:val="00657B96"/>
    <w:rsid w:val="006638DD"/>
    <w:rsid w:val="00664951"/>
    <w:rsid w:val="00665F69"/>
    <w:rsid w:val="00670BAD"/>
    <w:rsid w:val="00675CC3"/>
    <w:rsid w:val="006768B1"/>
    <w:rsid w:val="00684A26"/>
    <w:rsid w:val="00686852"/>
    <w:rsid w:val="00687121"/>
    <w:rsid w:val="006924F3"/>
    <w:rsid w:val="006941BF"/>
    <w:rsid w:val="00696F3E"/>
    <w:rsid w:val="006A353A"/>
    <w:rsid w:val="006A4609"/>
    <w:rsid w:val="006A6B41"/>
    <w:rsid w:val="006A6CA0"/>
    <w:rsid w:val="006A7177"/>
    <w:rsid w:val="006B368C"/>
    <w:rsid w:val="006B5A99"/>
    <w:rsid w:val="006B7EE0"/>
    <w:rsid w:val="006C0407"/>
    <w:rsid w:val="006C0787"/>
    <w:rsid w:val="006C2B0A"/>
    <w:rsid w:val="006C518D"/>
    <w:rsid w:val="006C688E"/>
    <w:rsid w:val="006C6CE9"/>
    <w:rsid w:val="006C7203"/>
    <w:rsid w:val="006D0B17"/>
    <w:rsid w:val="006D1DF4"/>
    <w:rsid w:val="006D42B0"/>
    <w:rsid w:val="006E02A3"/>
    <w:rsid w:val="006E3714"/>
    <w:rsid w:val="006E6042"/>
    <w:rsid w:val="006E62D2"/>
    <w:rsid w:val="006E72F9"/>
    <w:rsid w:val="006F0D89"/>
    <w:rsid w:val="006F2748"/>
    <w:rsid w:val="006F40D9"/>
    <w:rsid w:val="006F51B7"/>
    <w:rsid w:val="006F6479"/>
    <w:rsid w:val="006F6ED8"/>
    <w:rsid w:val="006F7CB2"/>
    <w:rsid w:val="00700BF0"/>
    <w:rsid w:val="0070101A"/>
    <w:rsid w:val="00704512"/>
    <w:rsid w:val="007057AD"/>
    <w:rsid w:val="00705F8C"/>
    <w:rsid w:val="00713A25"/>
    <w:rsid w:val="00714824"/>
    <w:rsid w:val="00717ED1"/>
    <w:rsid w:val="007223F5"/>
    <w:rsid w:val="007224C9"/>
    <w:rsid w:val="00722720"/>
    <w:rsid w:val="00722C40"/>
    <w:rsid w:val="00725F94"/>
    <w:rsid w:val="0072775D"/>
    <w:rsid w:val="00735CBF"/>
    <w:rsid w:val="00735F0A"/>
    <w:rsid w:val="0073606E"/>
    <w:rsid w:val="007369FB"/>
    <w:rsid w:val="007371EE"/>
    <w:rsid w:val="007375F4"/>
    <w:rsid w:val="00740CF6"/>
    <w:rsid w:val="007420DF"/>
    <w:rsid w:val="00742DE1"/>
    <w:rsid w:val="00742F07"/>
    <w:rsid w:val="0074538C"/>
    <w:rsid w:val="007467D3"/>
    <w:rsid w:val="00746B30"/>
    <w:rsid w:val="007536D3"/>
    <w:rsid w:val="007539CE"/>
    <w:rsid w:val="00753E27"/>
    <w:rsid w:val="00756A7E"/>
    <w:rsid w:val="00762656"/>
    <w:rsid w:val="0076361A"/>
    <w:rsid w:val="00766D29"/>
    <w:rsid w:val="007676B1"/>
    <w:rsid w:val="00773B11"/>
    <w:rsid w:val="007745C3"/>
    <w:rsid w:val="007757E0"/>
    <w:rsid w:val="00777744"/>
    <w:rsid w:val="0078165A"/>
    <w:rsid w:val="007857FD"/>
    <w:rsid w:val="00785EDE"/>
    <w:rsid w:val="00786ABB"/>
    <w:rsid w:val="0078713B"/>
    <w:rsid w:val="00790FF6"/>
    <w:rsid w:val="00793106"/>
    <w:rsid w:val="00796B94"/>
    <w:rsid w:val="00797687"/>
    <w:rsid w:val="007A08BB"/>
    <w:rsid w:val="007A4348"/>
    <w:rsid w:val="007A4E3B"/>
    <w:rsid w:val="007A550C"/>
    <w:rsid w:val="007A7DDB"/>
    <w:rsid w:val="007B789D"/>
    <w:rsid w:val="007C03DB"/>
    <w:rsid w:val="007C132E"/>
    <w:rsid w:val="007C274D"/>
    <w:rsid w:val="007C4C67"/>
    <w:rsid w:val="007C505A"/>
    <w:rsid w:val="007C726B"/>
    <w:rsid w:val="007D057D"/>
    <w:rsid w:val="007D09E4"/>
    <w:rsid w:val="007D316A"/>
    <w:rsid w:val="007D55A6"/>
    <w:rsid w:val="007E0704"/>
    <w:rsid w:val="007E259A"/>
    <w:rsid w:val="007E27C2"/>
    <w:rsid w:val="007E27E1"/>
    <w:rsid w:val="007E3671"/>
    <w:rsid w:val="007E3DA5"/>
    <w:rsid w:val="007E4CFC"/>
    <w:rsid w:val="007F04CE"/>
    <w:rsid w:val="007F254F"/>
    <w:rsid w:val="007F2808"/>
    <w:rsid w:val="007F2ECE"/>
    <w:rsid w:val="007F50D3"/>
    <w:rsid w:val="007F7DCB"/>
    <w:rsid w:val="00801705"/>
    <w:rsid w:val="00801721"/>
    <w:rsid w:val="00802517"/>
    <w:rsid w:val="00802A3E"/>
    <w:rsid w:val="00803BCD"/>
    <w:rsid w:val="00805073"/>
    <w:rsid w:val="00807FAA"/>
    <w:rsid w:val="00810516"/>
    <w:rsid w:val="0081060F"/>
    <w:rsid w:val="0081098F"/>
    <w:rsid w:val="008137B5"/>
    <w:rsid w:val="00813C7F"/>
    <w:rsid w:val="00815D9A"/>
    <w:rsid w:val="0081754F"/>
    <w:rsid w:val="0081776F"/>
    <w:rsid w:val="0082005B"/>
    <w:rsid w:val="00820B8C"/>
    <w:rsid w:val="008223C9"/>
    <w:rsid w:val="0082332F"/>
    <w:rsid w:val="008249DA"/>
    <w:rsid w:val="008304EF"/>
    <w:rsid w:val="00831F7C"/>
    <w:rsid w:val="00833223"/>
    <w:rsid w:val="008340AD"/>
    <w:rsid w:val="008349F7"/>
    <w:rsid w:val="00834B86"/>
    <w:rsid w:val="008358C8"/>
    <w:rsid w:val="00836000"/>
    <w:rsid w:val="0084029A"/>
    <w:rsid w:val="0084122E"/>
    <w:rsid w:val="008417B9"/>
    <w:rsid w:val="00842D95"/>
    <w:rsid w:val="00847CE4"/>
    <w:rsid w:val="00850036"/>
    <w:rsid w:val="00850390"/>
    <w:rsid w:val="008506FB"/>
    <w:rsid w:val="00850C11"/>
    <w:rsid w:val="00854996"/>
    <w:rsid w:val="00856141"/>
    <w:rsid w:val="008564B8"/>
    <w:rsid w:val="00857478"/>
    <w:rsid w:val="00857FDB"/>
    <w:rsid w:val="00860643"/>
    <w:rsid w:val="008610E4"/>
    <w:rsid w:val="00861CD6"/>
    <w:rsid w:val="0086516E"/>
    <w:rsid w:val="0086541E"/>
    <w:rsid w:val="00871310"/>
    <w:rsid w:val="00885D92"/>
    <w:rsid w:val="008871A4"/>
    <w:rsid w:val="008874A4"/>
    <w:rsid w:val="00887946"/>
    <w:rsid w:val="00890229"/>
    <w:rsid w:val="008926C0"/>
    <w:rsid w:val="0089464B"/>
    <w:rsid w:val="008A1978"/>
    <w:rsid w:val="008A21B7"/>
    <w:rsid w:val="008A32DF"/>
    <w:rsid w:val="008A393F"/>
    <w:rsid w:val="008A444B"/>
    <w:rsid w:val="008B10C3"/>
    <w:rsid w:val="008B234D"/>
    <w:rsid w:val="008B34A5"/>
    <w:rsid w:val="008B3DC7"/>
    <w:rsid w:val="008B3E08"/>
    <w:rsid w:val="008B5495"/>
    <w:rsid w:val="008B65B3"/>
    <w:rsid w:val="008B6957"/>
    <w:rsid w:val="008B6DBD"/>
    <w:rsid w:val="008C0CB7"/>
    <w:rsid w:val="008C4F27"/>
    <w:rsid w:val="008C517F"/>
    <w:rsid w:val="008C5957"/>
    <w:rsid w:val="008C7933"/>
    <w:rsid w:val="008D1BFE"/>
    <w:rsid w:val="008D40E3"/>
    <w:rsid w:val="008D7154"/>
    <w:rsid w:val="008D7B85"/>
    <w:rsid w:val="008E1C91"/>
    <w:rsid w:val="008E47F0"/>
    <w:rsid w:val="008E5414"/>
    <w:rsid w:val="008E5B3A"/>
    <w:rsid w:val="008E7877"/>
    <w:rsid w:val="008E7A80"/>
    <w:rsid w:val="008E7F8C"/>
    <w:rsid w:val="008F3454"/>
    <w:rsid w:val="008F453E"/>
    <w:rsid w:val="00900854"/>
    <w:rsid w:val="00900B65"/>
    <w:rsid w:val="00902089"/>
    <w:rsid w:val="00907565"/>
    <w:rsid w:val="00907CFF"/>
    <w:rsid w:val="009113BC"/>
    <w:rsid w:val="00911BEE"/>
    <w:rsid w:val="00916495"/>
    <w:rsid w:val="00916C7C"/>
    <w:rsid w:val="009172CF"/>
    <w:rsid w:val="00923E7E"/>
    <w:rsid w:val="009250B3"/>
    <w:rsid w:val="009302BD"/>
    <w:rsid w:val="0093057D"/>
    <w:rsid w:val="0093362C"/>
    <w:rsid w:val="00933F15"/>
    <w:rsid w:val="009349AC"/>
    <w:rsid w:val="009425C1"/>
    <w:rsid w:val="00943932"/>
    <w:rsid w:val="009439C9"/>
    <w:rsid w:val="00943E9F"/>
    <w:rsid w:val="009448EA"/>
    <w:rsid w:val="00945858"/>
    <w:rsid w:val="00945945"/>
    <w:rsid w:val="00945DA8"/>
    <w:rsid w:val="009505BB"/>
    <w:rsid w:val="00952CD5"/>
    <w:rsid w:val="009647F8"/>
    <w:rsid w:val="00965F77"/>
    <w:rsid w:val="00972903"/>
    <w:rsid w:val="00972DA1"/>
    <w:rsid w:val="009742F2"/>
    <w:rsid w:val="0097508B"/>
    <w:rsid w:val="009763CE"/>
    <w:rsid w:val="00977826"/>
    <w:rsid w:val="009818BC"/>
    <w:rsid w:val="00982B89"/>
    <w:rsid w:val="00983739"/>
    <w:rsid w:val="00991C8C"/>
    <w:rsid w:val="009961EF"/>
    <w:rsid w:val="00996BC0"/>
    <w:rsid w:val="00997815"/>
    <w:rsid w:val="00997BB2"/>
    <w:rsid w:val="009A1BB1"/>
    <w:rsid w:val="009A3E4D"/>
    <w:rsid w:val="009A47D7"/>
    <w:rsid w:val="009B509C"/>
    <w:rsid w:val="009B50CB"/>
    <w:rsid w:val="009B591D"/>
    <w:rsid w:val="009B657D"/>
    <w:rsid w:val="009C000A"/>
    <w:rsid w:val="009C01BB"/>
    <w:rsid w:val="009C1E00"/>
    <w:rsid w:val="009C459F"/>
    <w:rsid w:val="009C7739"/>
    <w:rsid w:val="009D0830"/>
    <w:rsid w:val="009D1BA3"/>
    <w:rsid w:val="009D33AF"/>
    <w:rsid w:val="009D3B11"/>
    <w:rsid w:val="009D6C2B"/>
    <w:rsid w:val="009E0AFB"/>
    <w:rsid w:val="009E15E3"/>
    <w:rsid w:val="009E1681"/>
    <w:rsid w:val="009E2066"/>
    <w:rsid w:val="009E3A53"/>
    <w:rsid w:val="009E4139"/>
    <w:rsid w:val="009E5E53"/>
    <w:rsid w:val="009F1C5A"/>
    <w:rsid w:val="009F20A9"/>
    <w:rsid w:val="009F4BD4"/>
    <w:rsid w:val="009F4D6B"/>
    <w:rsid w:val="009F6152"/>
    <w:rsid w:val="009F6AF2"/>
    <w:rsid w:val="009F7C41"/>
    <w:rsid w:val="00A00E3F"/>
    <w:rsid w:val="00A0479A"/>
    <w:rsid w:val="00A075D5"/>
    <w:rsid w:val="00A1140B"/>
    <w:rsid w:val="00A12483"/>
    <w:rsid w:val="00A16567"/>
    <w:rsid w:val="00A16FDB"/>
    <w:rsid w:val="00A17875"/>
    <w:rsid w:val="00A27884"/>
    <w:rsid w:val="00A30E3C"/>
    <w:rsid w:val="00A31D7C"/>
    <w:rsid w:val="00A32EF5"/>
    <w:rsid w:val="00A3376F"/>
    <w:rsid w:val="00A34AC8"/>
    <w:rsid w:val="00A356A0"/>
    <w:rsid w:val="00A37660"/>
    <w:rsid w:val="00A42F66"/>
    <w:rsid w:val="00A43DC5"/>
    <w:rsid w:val="00A4732A"/>
    <w:rsid w:val="00A47530"/>
    <w:rsid w:val="00A4779F"/>
    <w:rsid w:val="00A514CD"/>
    <w:rsid w:val="00A527CD"/>
    <w:rsid w:val="00A536D6"/>
    <w:rsid w:val="00A53745"/>
    <w:rsid w:val="00A53847"/>
    <w:rsid w:val="00A55A89"/>
    <w:rsid w:val="00A60FA3"/>
    <w:rsid w:val="00A60FAA"/>
    <w:rsid w:val="00A62DA7"/>
    <w:rsid w:val="00A667AD"/>
    <w:rsid w:val="00A66A11"/>
    <w:rsid w:val="00A66D53"/>
    <w:rsid w:val="00A66E88"/>
    <w:rsid w:val="00A6741E"/>
    <w:rsid w:val="00A70527"/>
    <w:rsid w:val="00A72CAE"/>
    <w:rsid w:val="00A757F2"/>
    <w:rsid w:val="00A80BED"/>
    <w:rsid w:val="00A814BC"/>
    <w:rsid w:val="00A90608"/>
    <w:rsid w:val="00A91266"/>
    <w:rsid w:val="00A93DD0"/>
    <w:rsid w:val="00A9730B"/>
    <w:rsid w:val="00AA00FA"/>
    <w:rsid w:val="00AA0661"/>
    <w:rsid w:val="00AA0A28"/>
    <w:rsid w:val="00AA16F6"/>
    <w:rsid w:val="00AA4BE2"/>
    <w:rsid w:val="00AA6530"/>
    <w:rsid w:val="00AA75A3"/>
    <w:rsid w:val="00AB330E"/>
    <w:rsid w:val="00AB4115"/>
    <w:rsid w:val="00AC30FE"/>
    <w:rsid w:val="00AC35F9"/>
    <w:rsid w:val="00AC4118"/>
    <w:rsid w:val="00AC48C9"/>
    <w:rsid w:val="00AC7DA9"/>
    <w:rsid w:val="00AD022C"/>
    <w:rsid w:val="00AD2B77"/>
    <w:rsid w:val="00AD422E"/>
    <w:rsid w:val="00AD78BD"/>
    <w:rsid w:val="00AE56AE"/>
    <w:rsid w:val="00AE5E1C"/>
    <w:rsid w:val="00AE702C"/>
    <w:rsid w:val="00AF3522"/>
    <w:rsid w:val="00AF3855"/>
    <w:rsid w:val="00AF3E2D"/>
    <w:rsid w:val="00AF6C80"/>
    <w:rsid w:val="00AF77B9"/>
    <w:rsid w:val="00B02C44"/>
    <w:rsid w:val="00B03771"/>
    <w:rsid w:val="00B03DA5"/>
    <w:rsid w:val="00B045ED"/>
    <w:rsid w:val="00B052FE"/>
    <w:rsid w:val="00B11CDE"/>
    <w:rsid w:val="00B12CB7"/>
    <w:rsid w:val="00B168CD"/>
    <w:rsid w:val="00B175C3"/>
    <w:rsid w:val="00B20121"/>
    <w:rsid w:val="00B2157A"/>
    <w:rsid w:val="00B21637"/>
    <w:rsid w:val="00B226F4"/>
    <w:rsid w:val="00B22B8F"/>
    <w:rsid w:val="00B23617"/>
    <w:rsid w:val="00B2404F"/>
    <w:rsid w:val="00B251C1"/>
    <w:rsid w:val="00B25779"/>
    <w:rsid w:val="00B31E01"/>
    <w:rsid w:val="00B3213C"/>
    <w:rsid w:val="00B32D41"/>
    <w:rsid w:val="00B33086"/>
    <w:rsid w:val="00B33624"/>
    <w:rsid w:val="00B33D6F"/>
    <w:rsid w:val="00B34999"/>
    <w:rsid w:val="00B34FEB"/>
    <w:rsid w:val="00B36792"/>
    <w:rsid w:val="00B37837"/>
    <w:rsid w:val="00B37858"/>
    <w:rsid w:val="00B4366D"/>
    <w:rsid w:val="00B43EC2"/>
    <w:rsid w:val="00B4469A"/>
    <w:rsid w:val="00B4617A"/>
    <w:rsid w:val="00B4630E"/>
    <w:rsid w:val="00B469F4"/>
    <w:rsid w:val="00B46D34"/>
    <w:rsid w:val="00B54DB3"/>
    <w:rsid w:val="00B55CCE"/>
    <w:rsid w:val="00B61628"/>
    <w:rsid w:val="00B624C9"/>
    <w:rsid w:val="00B63652"/>
    <w:rsid w:val="00B64C99"/>
    <w:rsid w:val="00B66DA1"/>
    <w:rsid w:val="00B7132C"/>
    <w:rsid w:val="00B717FA"/>
    <w:rsid w:val="00B8100F"/>
    <w:rsid w:val="00B82306"/>
    <w:rsid w:val="00B8232D"/>
    <w:rsid w:val="00B83C7D"/>
    <w:rsid w:val="00B85B7C"/>
    <w:rsid w:val="00B86DD5"/>
    <w:rsid w:val="00B86DD9"/>
    <w:rsid w:val="00B9105B"/>
    <w:rsid w:val="00B9284F"/>
    <w:rsid w:val="00BA0B5C"/>
    <w:rsid w:val="00BA133C"/>
    <w:rsid w:val="00BA250A"/>
    <w:rsid w:val="00BA355B"/>
    <w:rsid w:val="00BA4FD9"/>
    <w:rsid w:val="00BA622D"/>
    <w:rsid w:val="00BA6C86"/>
    <w:rsid w:val="00BA7A0E"/>
    <w:rsid w:val="00BA7E5E"/>
    <w:rsid w:val="00BB0772"/>
    <w:rsid w:val="00BB08D2"/>
    <w:rsid w:val="00BB177D"/>
    <w:rsid w:val="00BB1E70"/>
    <w:rsid w:val="00BB289F"/>
    <w:rsid w:val="00BB4666"/>
    <w:rsid w:val="00BB5B5F"/>
    <w:rsid w:val="00BB76AE"/>
    <w:rsid w:val="00BC0EFA"/>
    <w:rsid w:val="00BC1182"/>
    <w:rsid w:val="00BC23BB"/>
    <w:rsid w:val="00BC55FA"/>
    <w:rsid w:val="00BD02E2"/>
    <w:rsid w:val="00BD3A05"/>
    <w:rsid w:val="00BE0306"/>
    <w:rsid w:val="00BE2E1D"/>
    <w:rsid w:val="00BE3489"/>
    <w:rsid w:val="00BE375A"/>
    <w:rsid w:val="00BE3EDD"/>
    <w:rsid w:val="00BF0C5A"/>
    <w:rsid w:val="00BF2B47"/>
    <w:rsid w:val="00BF3DAA"/>
    <w:rsid w:val="00BF638B"/>
    <w:rsid w:val="00BF7BE6"/>
    <w:rsid w:val="00C0307B"/>
    <w:rsid w:val="00C107FC"/>
    <w:rsid w:val="00C11B94"/>
    <w:rsid w:val="00C11CD6"/>
    <w:rsid w:val="00C1755B"/>
    <w:rsid w:val="00C17C1E"/>
    <w:rsid w:val="00C22CBD"/>
    <w:rsid w:val="00C22D7D"/>
    <w:rsid w:val="00C25BF4"/>
    <w:rsid w:val="00C2602F"/>
    <w:rsid w:val="00C304A1"/>
    <w:rsid w:val="00C33998"/>
    <w:rsid w:val="00C33E85"/>
    <w:rsid w:val="00C37606"/>
    <w:rsid w:val="00C430F7"/>
    <w:rsid w:val="00C447DF"/>
    <w:rsid w:val="00C457F6"/>
    <w:rsid w:val="00C52F6E"/>
    <w:rsid w:val="00C5663C"/>
    <w:rsid w:val="00C673B2"/>
    <w:rsid w:val="00C70657"/>
    <w:rsid w:val="00C70E20"/>
    <w:rsid w:val="00C716D0"/>
    <w:rsid w:val="00C718DA"/>
    <w:rsid w:val="00C7206C"/>
    <w:rsid w:val="00C72B7A"/>
    <w:rsid w:val="00C7341B"/>
    <w:rsid w:val="00C74602"/>
    <w:rsid w:val="00C764B2"/>
    <w:rsid w:val="00C80D2E"/>
    <w:rsid w:val="00C83208"/>
    <w:rsid w:val="00C92C39"/>
    <w:rsid w:val="00C9356A"/>
    <w:rsid w:val="00C9399D"/>
    <w:rsid w:val="00C96FB8"/>
    <w:rsid w:val="00CA04CC"/>
    <w:rsid w:val="00CA2204"/>
    <w:rsid w:val="00CA27FB"/>
    <w:rsid w:val="00CA45B5"/>
    <w:rsid w:val="00CA51C9"/>
    <w:rsid w:val="00CA6CDC"/>
    <w:rsid w:val="00CB0229"/>
    <w:rsid w:val="00CB21CD"/>
    <w:rsid w:val="00CB5C2D"/>
    <w:rsid w:val="00CB71E2"/>
    <w:rsid w:val="00CC0763"/>
    <w:rsid w:val="00CC1A46"/>
    <w:rsid w:val="00CC1CE9"/>
    <w:rsid w:val="00CC2C79"/>
    <w:rsid w:val="00CC2D2C"/>
    <w:rsid w:val="00CC497D"/>
    <w:rsid w:val="00CC51D8"/>
    <w:rsid w:val="00CC5261"/>
    <w:rsid w:val="00CC587E"/>
    <w:rsid w:val="00CC6B2F"/>
    <w:rsid w:val="00CC7D25"/>
    <w:rsid w:val="00CD2B01"/>
    <w:rsid w:val="00CD4CE3"/>
    <w:rsid w:val="00CD50D9"/>
    <w:rsid w:val="00CE0275"/>
    <w:rsid w:val="00CE05FC"/>
    <w:rsid w:val="00CE2631"/>
    <w:rsid w:val="00CE3DB8"/>
    <w:rsid w:val="00CE7830"/>
    <w:rsid w:val="00CF0AB3"/>
    <w:rsid w:val="00CF59BA"/>
    <w:rsid w:val="00D00F4A"/>
    <w:rsid w:val="00D03E8C"/>
    <w:rsid w:val="00D048DF"/>
    <w:rsid w:val="00D06317"/>
    <w:rsid w:val="00D07C8F"/>
    <w:rsid w:val="00D10D8F"/>
    <w:rsid w:val="00D1739D"/>
    <w:rsid w:val="00D202D8"/>
    <w:rsid w:val="00D24365"/>
    <w:rsid w:val="00D257C6"/>
    <w:rsid w:val="00D30003"/>
    <w:rsid w:val="00D30588"/>
    <w:rsid w:val="00D40381"/>
    <w:rsid w:val="00D45A41"/>
    <w:rsid w:val="00D54B52"/>
    <w:rsid w:val="00D5547D"/>
    <w:rsid w:val="00D56C9A"/>
    <w:rsid w:val="00D573E9"/>
    <w:rsid w:val="00D57C3E"/>
    <w:rsid w:val="00D609F6"/>
    <w:rsid w:val="00D61574"/>
    <w:rsid w:val="00D6281C"/>
    <w:rsid w:val="00D66A26"/>
    <w:rsid w:val="00D70640"/>
    <w:rsid w:val="00D7183F"/>
    <w:rsid w:val="00D720CC"/>
    <w:rsid w:val="00D72B79"/>
    <w:rsid w:val="00D74015"/>
    <w:rsid w:val="00D80151"/>
    <w:rsid w:val="00D8030E"/>
    <w:rsid w:val="00D804CE"/>
    <w:rsid w:val="00D8316F"/>
    <w:rsid w:val="00D93ED9"/>
    <w:rsid w:val="00D94C20"/>
    <w:rsid w:val="00D94DCB"/>
    <w:rsid w:val="00D96471"/>
    <w:rsid w:val="00DA6AF9"/>
    <w:rsid w:val="00DA7A13"/>
    <w:rsid w:val="00DA7AAA"/>
    <w:rsid w:val="00DB04F8"/>
    <w:rsid w:val="00DB0DC0"/>
    <w:rsid w:val="00DB1062"/>
    <w:rsid w:val="00DB11CD"/>
    <w:rsid w:val="00DB3FB5"/>
    <w:rsid w:val="00DB5E83"/>
    <w:rsid w:val="00DB632C"/>
    <w:rsid w:val="00DB6438"/>
    <w:rsid w:val="00DB7082"/>
    <w:rsid w:val="00DB737A"/>
    <w:rsid w:val="00DC045C"/>
    <w:rsid w:val="00DC0DD0"/>
    <w:rsid w:val="00DC28CB"/>
    <w:rsid w:val="00DD02AA"/>
    <w:rsid w:val="00DD2296"/>
    <w:rsid w:val="00DD2788"/>
    <w:rsid w:val="00DD43D1"/>
    <w:rsid w:val="00DD5B46"/>
    <w:rsid w:val="00DE3325"/>
    <w:rsid w:val="00DE4862"/>
    <w:rsid w:val="00DE48AE"/>
    <w:rsid w:val="00DE4C46"/>
    <w:rsid w:val="00DE5077"/>
    <w:rsid w:val="00DE7ADC"/>
    <w:rsid w:val="00DF0935"/>
    <w:rsid w:val="00DF2198"/>
    <w:rsid w:val="00DF24E7"/>
    <w:rsid w:val="00DF5170"/>
    <w:rsid w:val="00DF624A"/>
    <w:rsid w:val="00DF6DB1"/>
    <w:rsid w:val="00E03CE5"/>
    <w:rsid w:val="00E040B8"/>
    <w:rsid w:val="00E0733D"/>
    <w:rsid w:val="00E11436"/>
    <w:rsid w:val="00E11D3A"/>
    <w:rsid w:val="00E126F5"/>
    <w:rsid w:val="00E13AA9"/>
    <w:rsid w:val="00E16BFD"/>
    <w:rsid w:val="00E17E94"/>
    <w:rsid w:val="00E20911"/>
    <w:rsid w:val="00E20CE4"/>
    <w:rsid w:val="00E20FD4"/>
    <w:rsid w:val="00E21DA6"/>
    <w:rsid w:val="00E223F6"/>
    <w:rsid w:val="00E25E8E"/>
    <w:rsid w:val="00E3573D"/>
    <w:rsid w:val="00E35AC9"/>
    <w:rsid w:val="00E40D4A"/>
    <w:rsid w:val="00E41411"/>
    <w:rsid w:val="00E42089"/>
    <w:rsid w:val="00E43B46"/>
    <w:rsid w:val="00E446AF"/>
    <w:rsid w:val="00E5241A"/>
    <w:rsid w:val="00E52953"/>
    <w:rsid w:val="00E539DB"/>
    <w:rsid w:val="00E57F76"/>
    <w:rsid w:val="00E61889"/>
    <w:rsid w:val="00E64ADB"/>
    <w:rsid w:val="00E65B3C"/>
    <w:rsid w:val="00E65E47"/>
    <w:rsid w:val="00E67B0E"/>
    <w:rsid w:val="00E709B9"/>
    <w:rsid w:val="00E71D92"/>
    <w:rsid w:val="00E72EE8"/>
    <w:rsid w:val="00E73B54"/>
    <w:rsid w:val="00E74376"/>
    <w:rsid w:val="00E75045"/>
    <w:rsid w:val="00E7532B"/>
    <w:rsid w:val="00E764D7"/>
    <w:rsid w:val="00E81243"/>
    <w:rsid w:val="00E81336"/>
    <w:rsid w:val="00E81C10"/>
    <w:rsid w:val="00E82480"/>
    <w:rsid w:val="00E827DD"/>
    <w:rsid w:val="00E82E9D"/>
    <w:rsid w:val="00E83C12"/>
    <w:rsid w:val="00E86809"/>
    <w:rsid w:val="00E868BD"/>
    <w:rsid w:val="00E8711C"/>
    <w:rsid w:val="00E94446"/>
    <w:rsid w:val="00E97602"/>
    <w:rsid w:val="00EA0254"/>
    <w:rsid w:val="00EA26BE"/>
    <w:rsid w:val="00EA47A1"/>
    <w:rsid w:val="00EA5335"/>
    <w:rsid w:val="00EB1D8B"/>
    <w:rsid w:val="00EB2857"/>
    <w:rsid w:val="00EB4532"/>
    <w:rsid w:val="00EB6D8D"/>
    <w:rsid w:val="00EC37E7"/>
    <w:rsid w:val="00EC3820"/>
    <w:rsid w:val="00EC6544"/>
    <w:rsid w:val="00EC6D4E"/>
    <w:rsid w:val="00ED001A"/>
    <w:rsid w:val="00ED2C05"/>
    <w:rsid w:val="00ED31E0"/>
    <w:rsid w:val="00ED4717"/>
    <w:rsid w:val="00ED6FA6"/>
    <w:rsid w:val="00EE0FF6"/>
    <w:rsid w:val="00EE551C"/>
    <w:rsid w:val="00EE7C12"/>
    <w:rsid w:val="00EE7C91"/>
    <w:rsid w:val="00EE7D6B"/>
    <w:rsid w:val="00EF6B1E"/>
    <w:rsid w:val="00F006CC"/>
    <w:rsid w:val="00F03E30"/>
    <w:rsid w:val="00F1031A"/>
    <w:rsid w:val="00F11790"/>
    <w:rsid w:val="00F11CFB"/>
    <w:rsid w:val="00F11E51"/>
    <w:rsid w:val="00F12C5C"/>
    <w:rsid w:val="00F13C1F"/>
    <w:rsid w:val="00F154B9"/>
    <w:rsid w:val="00F15BF6"/>
    <w:rsid w:val="00F2205E"/>
    <w:rsid w:val="00F226D1"/>
    <w:rsid w:val="00F23339"/>
    <w:rsid w:val="00F23877"/>
    <w:rsid w:val="00F25927"/>
    <w:rsid w:val="00F25997"/>
    <w:rsid w:val="00F31A3C"/>
    <w:rsid w:val="00F324A1"/>
    <w:rsid w:val="00F34AB9"/>
    <w:rsid w:val="00F355CC"/>
    <w:rsid w:val="00F35643"/>
    <w:rsid w:val="00F360D9"/>
    <w:rsid w:val="00F4067C"/>
    <w:rsid w:val="00F4196E"/>
    <w:rsid w:val="00F42E20"/>
    <w:rsid w:val="00F42F43"/>
    <w:rsid w:val="00F435FE"/>
    <w:rsid w:val="00F43643"/>
    <w:rsid w:val="00F43844"/>
    <w:rsid w:val="00F43D90"/>
    <w:rsid w:val="00F44F5C"/>
    <w:rsid w:val="00F45D80"/>
    <w:rsid w:val="00F477D2"/>
    <w:rsid w:val="00F50473"/>
    <w:rsid w:val="00F5239A"/>
    <w:rsid w:val="00F56FB7"/>
    <w:rsid w:val="00F71360"/>
    <w:rsid w:val="00F71BDF"/>
    <w:rsid w:val="00F74E30"/>
    <w:rsid w:val="00F80980"/>
    <w:rsid w:val="00F834F4"/>
    <w:rsid w:val="00F84CBE"/>
    <w:rsid w:val="00F85022"/>
    <w:rsid w:val="00F91B4E"/>
    <w:rsid w:val="00F929F5"/>
    <w:rsid w:val="00F9574C"/>
    <w:rsid w:val="00FA21D6"/>
    <w:rsid w:val="00FB0E07"/>
    <w:rsid w:val="00FB16CE"/>
    <w:rsid w:val="00FC243B"/>
    <w:rsid w:val="00FC3BCF"/>
    <w:rsid w:val="00FC45E5"/>
    <w:rsid w:val="00FC4CEE"/>
    <w:rsid w:val="00FD030F"/>
    <w:rsid w:val="00FD1C88"/>
    <w:rsid w:val="00FD1D66"/>
    <w:rsid w:val="00FD43BE"/>
    <w:rsid w:val="00FD4899"/>
    <w:rsid w:val="00FD48D8"/>
    <w:rsid w:val="00FD795A"/>
    <w:rsid w:val="00FD7FDD"/>
    <w:rsid w:val="00FE0F95"/>
    <w:rsid w:val="00FE41D5"/>
    <w:rsid w:val="00FF0B8F"/>
    <w:rsid w:val="00FF4218"/>
    <w:rsid w:val="00FF43E0"/>
    <w:rsid w:val="00FF5D4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5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F4A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CC66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79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37E0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7E0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8165A"/>
    <w:rPr>
      <w:color w:val="0000FF" w:themeColor="hyperlink"/>
      <w:u w:val="single"/>
    </w:rPr>
  </w:style>
  <w:style w:type="paragraph" w:customStyle="1" w:styleId="Default">
    <w:name w:val="Default"/>
    <w:rsid w:val="003B2A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D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B5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E9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5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E9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B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030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0E2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0F4A"/>
    <w:rPr>
      <w:rFonts w:ascii="Cambria" w:eastAsia="Times New Roman" w:hAnsi="Cambria" w:cs="Times New Roman"/>
      <w:b/>
      <w:bCs/>
      <w:color w:val="CC66F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ED4717"/>
    <w:rPr>
      <w:i/>
      <w:iCs/>
    </w:rPr>
  </w:style>
  <w:style w:type="paragraph" w:customStyle="1" w:styleId="Tblbold10">
    <w:name w:val="Tbl_bold_10"/>
    <w:basedOn w:val="Normal"/>
    <w:next w:val="Normal"/>
    <w:rsid w:val="008B5495"/>
    <w:pPr>
      <w:spacing w:before="60" w:after="60" w:line="240" w:lineRule="auto"/>
    </w:pPr>
    <w:rPr>
      <w:rFonts w:ascii="Times New Roman" w:hAnsi="Times New Roman"/>
      <w:b/>
      <w:bC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5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F4A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CC66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79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37E0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7E0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8165A"/>
    <w:rPr>
      <w:color w:val="0000FF" w:themeColor="hyperlink"/>
      <w:u w:val="single"/>
    </w:rPr>
  </w:style>
  <w:style w:type="paragraph" w:customStyle="1" w:styleId="Default">
    <w:name w:val="Default"/>
    <w:rsid w:val="003B2A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D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B5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E9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5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E9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B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0307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0E2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0F4A"/>
    <w:rPr>
      <w:rFonts w:ascii="Cambria" w:eastAsia="Times New Roman" w:hAnsi="Cambria" w:cs="Times New Roman"/>
      <w:b/>
      <w:bCs/>
      <w:color w:val="CC66F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ED4717"/>
    <w:rPr>
      <w:i/>
      <w:iCs/>
    </w:rPr>
  </w:style>
  <w:style w:type="paragraph" w:customStyle="1" w:styleId="Tblbold10">
    <w:name w:val="Tbl_bold_10"/>
    <w:basedOn w:val="Normal"/>
    <w:next w:val="Normal"/>
    <w:rsid w:val="008B5495"/>
    <w:pPr>
      <w:spacing w:before="60" w:after="60" w:line="240" w:lineRule="auto"/>
    </w:pPr>
    <w:rPr>
      <w:rFonts w:ascii="Times New Roman" w:hAnsi="Times New Roman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692">
          <w:marLeft w:val="274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306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899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4187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Advocacy xmlns="b9a44fce-46ea-4c23-971c-1094676d9fe8">
      <Value>RAC</Value>
    </TagsAdvocacy>
    <IHAEventCategory xmlns="b9a44fce-46ea-4c23-971c-1094676d9fe8">
      <Value>Member</Value>
      <Value>Advocacy</Value>
      <Value>Hospital</Value>
    </IHAEventCategory>
    <TagsMember xmlns="b9a44fce-46ea-4c23-971c-1094676d9fe8"/>
    <ArticleByLine xmlns="http://schemas.microsoft.com/sharepoint/v3">Medicare and Medicaid Recovery Auditor Newsletter</ArticleByLine>
    <TagsData xmlns="b9a44fce-46ea-4c23-971c-1094676d9fe8"/>
    <Year xmlns="b9a44fce-46ea-4c23-971c-1094676d9fe8">2016</Year>
    <TagsPatientSafety xmlns="b9a44fce-46ea-4c23-971c-1094676d9fe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sourceDocument" ma:contentTypeID="0x0101009812C7CD182BC14CA870BE1FD722FF7B001A3CDA4C85D3854BA2A801E278750883" ma:contentTypeVersion="3" ma:contentTypeDescription="" ma:contentTypeScope="" ma:versionID="e21f6b5fa2f462b5ae301a1fb0562b9c">
  <xsd:schema xmlns:xsd="http://www.w3.org/2001/XMLSchema" xmlns:xs="http://www.w3.org/2001/XMLSchema" xmlns:p="http://schemas.microsoft.com/office/2006/metadata/properties" xmlns:ns1="http://schemas.microsoft.com/sharepoint/v3" xmlns:ns2="b9a44fce-46ea-4c23-971c-1094676d9fe8" targetNamespace="http://schemas.microsoft.com/office/2006/metadata/properties" ma:root="true" ma:fieldsID="8c72b8692345b7aaa7eda94c323bb571" ns1:_="" ns2:_="">
    <xsd:import namespace="http://schemas.microsoft.com/sharepoint/v3"/>
    <xsd:import namespace="b9a44fce-46ea-4c23-971c-1094676d9fe8"/>
    <xsd:element name="properties">
      <xsd:complexType>
        <xsd:sequence>
          <xsd:element name="documentManagement">
            <xsd:complexType>
              <xsd:all>
                <xsd:element ref="ns2:TagsAdvocacy" minOccurs="0"/>
                <xsd:element ref="ns2:TagsData" minOccurs="0"/>
                <xsd:element ref="ns2:IHAEventCategory" minOccurs="0"/>
                <xsd:element ref="ns2:TagsPatientSafety" minOccurs="0"/>
                <xsd:element ref="ns2:TagsMember" minOccurs="0"/>
                <xsd:element ref="ns1:ArticleByLine" minOccurs="0"/>
                <xsd:element ref="ns2: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ByLine" ma:index="13" nillable="true" ma:displayName="Byline" ma:description="Byline is a site column created by the Publishing feature. It is used on the Article Page Content Type as the byline of the page." ma:internalName="ArticleByLin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4fce-46ea-4c23-971c-1094676d9fe8" elementFormDefault="qualified">
    <xsd:import namespace="http://schemas.microsoft.com/office/2006/documentManagement/types"/>
    <xsd:import namespace="http://schemas.microsoft.com/office/infopath/2007/PartnerControls"/>
    <xsd:element name="TagsAdvocacy" ma:index="8" nillable="true" ma:displayName="Advocacy Tags" ma:internalName="TagsAdvocac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iance"/>
                    <xsd:enumeration value="Friends"/>
                    <xsd:enumeration value="MACRA"/>
                    <xsd:enumeration value="Memo"/>
                    <xsd:enumeration value="RAC"/>
                  </xsd:restriction>
                </xsd:simpleType>
              </xsd:element>
            </xsd:sequence>
          </xsd:extension>
        </xsd:complexContent>
      </xsd:complexType>
    </xsd:element>
    <xsd:element name="TagsData" ma:index="9" nillable="true" ma:displayName="Data Tags" ma:internalName="TagsDat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"/>
                    <xsd:enumeration value="Hospital"/>
                    <xsd:enumeration value="Patient"/>
                  </xsd:restriction>
                </xsd:simpleType>
              </xsd:element>
            </xsd:sequence>
          </xsd:extension>
        </xsd:complexContent>
      </xsd:complexType>
    </xsd:element>
    <xsd:element name="IHAEventCategory" ma:index="10" nillable="true" ma:displayName="Event Category" ma:default="Administration" ma:internalName="IHAEvent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ocacy"/>
                    <xsd:enumeration value="Hospital"/>
                    <xsd:enumeration value="Legislative"/>
                    <xsd:enumeration value="Member"/>
                    <xsd:enumeration value="Patient Safety"/>
                    <xsd:enumeration value="Administration"/>
                    <xsd:enumeration value="HR"/>
                    <xsd:enumeration value="Leadership"/>
                    <xsd:enumeration value="Operations"/>
                    <xsd:enumeration value="Workforce"/>
                  </xsd:restriction>
                </xsd:simpleType>
              </xsd:element>
            </xsd:sequence>
          </xsd:extension>
        </xsd:complexContent>
      </xsd:complexType>
    </xsd:element>
    <xsd:element name="TagsPatientSafety" ma:index="11" nillable="true" ma:displayName="Patient Safety Tags" ma:internalName="TagsPatientSafe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.I.I.N."/>
                    <xsd:enumeration value="Infant Mortality"/>
                    <xsd:enumeration value="SEPSIS"/>
                    <xsd:enumeration value="S.T.R.I.V.E."/>
                    <xsd:enumeration value="UP"/>
                  </xsd:restriction>
                </xsd:simpleType>
              </xsd:element>
            </xsd:sequence>
          </xsd:extension>
        </xsd:complexContent>
      </xsd:complexType>
    </xsd:element>
    <xsd:element name="TagsMember" ma:index="12" nillable="true" ma:displayName="Member Tags" ma:internalName="TagsMemb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oard"/>
                    <xsd:enumeration value="Council"/>
                    <xsd:enumeration value="District"/>
                    <xsd:enumeration value="Endorsed Business Partner"/>
                    <xsd:enumeration value="Hospital"/>
                    <xsd:enumeration value="IHA"/>
                    <xsd:enumeration value="Trustee"/>
                  </xsd:restriction>
                </xsd:simpleType>
              </xsd:element>
            </xsd:sequence>
          </xsd:extension>
        </xsd:complexContent>
      </xsd:complexType>
    </xsd:element>
    <xsd:element name="Year" ma:index="14" nillable="true" ma:displayName="Year" ma:decimals="0" ma:internalName="Year" ma:percentage="FALSE">
      <xsd:simpleType>
        <xsd:restriction base="dms:Number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4B9599-AF7D-487A-8178-82D39522A51D}"/>
</file>

<file path=customXml/itemProps2.xml><?xml version="1.0" encoding="utf-8"?>
<ds:datastoreItem xmlns:ds="http://schemas.openxmlformats.org/officeDocument/2006/customXml" ds:itemID="{36A0A6B6-74A3-4323-B317-1C69EF1ECAE6}"/>
</file>

<file path=customXml/itemProps3.xml><?xml version="1.0" encoding="utf-8"?>
<ds:datastoreItem xmlns:ds="http://schemas.openxmlformats.org/officeDocument/2006/customXml" ds:itemID="{CA22083A-DC07-4F8B-896E-C5FC5986A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&amp; Co., LLC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March-April 2016</dc:title>
  <dc:creator>tstruck</dc:creator>
  <cp:lastModifiedBy>Maddie Gookins</cp:lastModifiedBy>
  <cp:revision>2</cp:revision>
  <cp:lastPrinted>2015-12-17T18:12:00Z</cp:lastPrinted>
  <dcterms:created xsi:type="dcterms:W3CDTF">2016-04-22T15:22:00Z</dcterms:created>
  <dcterms:modified xsi:type="dcterms:W3CDTF">2016-04-22T15:22:00Z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4" name="TagsAdvocacy">
    <vt:lpwstr>;#RAC;#</vt:lpwstr>
  </property>
  <property fmtid="{D5CDD505-2E9C-101B-9397-08002B2CF9AE}" pid="5" name="ArticleByLine">
    <vt:lpwstr>Medicare and Medicaid Recovery Auditor Newsletter</vt:lpwstr>
  </property>
  <property fmtid="{D5CDD505-2E9C-101B-9397-08002B2CF9AE}" pid="6" name="IHAEventCategory">
    <vt:lpwstr>;#Member;#Advocacy;#Hospital;#</vt:lpwstr>
  </property>
  <property fmtid="{D5CDD505-2E9C-101B-9397-08002B2CF9AE}" pid="7" name="Year">
    <vt:r8>2016</vt:r8>
  </property>
  <property fmtid="{D5CDD505-2E9C-101B-9397-08002B2CF9AE}" pid="9" name="PublishingStartDate">
    <vt:filetime>2016-04-01T04:00:00Z</vt:filetime>
  </property>
  <property fmtid="{D5CDD505-2E9C-101B-9397-08002B2CF9AE}" pid="11" name="ContentTypeId">
    <vt:lpwstr>0x0101009812C7CD182BC14CA870BE1FD722FF7B001A3CDA4C85D3854BA2A801E278750883</vt:lpwstr>
  </property>
</Properties>
</file>